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09" w:rsidRPr="00F60559" w:rsidRDefault="00A14EB2" w:rsidP="001703E7">
      <w:pPr>
        <w:jc w:val="both"/>
        <w:rPr>
          <w:b/>
          <w:bCs/>
          <w:iCs/>
          <w:sz w:val="2"/>
          <w:szCs w:val="2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8.75pt;margin-top:-26.25pt;width:85.55pt;height:90.45pt;z-index:251660288;mso-height-percent:200;mso-height-percent:200;mso-width-relative:margin;mso-height-relative:margin" stroked="f">
            <v:textbox style="mso-next-textbox:#_x0000_s1027;mso-fit-shape-to-text:t">
              <w:txbxContent>
                <w:p w:rsidR="00D0195E" w:rsidRDefault="00442B26" w:rsidP="00D21A89">
                  <w:pPr>
                    <w:jc w:val="center"/>
                  </w:pPr>
                  <w:r w:rsidRPr="00442B26">
                    <w:rPr>
                      <w:noProof/>
                    </w:rPr>
                    <w:drawing>
                      <wp:inline distT="0" distB="0" distL="0" distR="0">
                        <wp:extent cx="903605" cy="1265442"/>
                        <wp:effectExtent l="0" t="0" r="0" b="0"/>
                        <wp:docPr id="2" name="Picture 2" descr="G:\د. محمود ابو شريعة\Combined CV\WhatsApp Image 2021-06-05 at 9.19.40 P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د. محمود ابو شريعة\Combined CV\WhatsApp Image 2021-06-05 at 9.19.40 PM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3605" cy="1265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B2E13" w:rsidRDefault="00336E7D" w:rsidP="00D0195E">
      <w:pPr>
        <w:jc w:val="center"/>
        <w:rPr>
          <w:b/>
          <w:bCs/>
          <w:iCs/>
          <w:sz w:val="36"/>
          <w:szCs w:val="36"/>
          <w:u w:val="single"/>
        </w:rPr>
      </w:pPr>
      <w:r w:rsidRPr="00D0195E">
        <w:rPr>
          <w:b/>
          <w:bCs/>
          <w:iCs/>
          <w:sz w:val="36"/>
          <w:szCs w:val="36"/>
          <w:u w:val="single"/>
        </w:rPr>
        <w:t>RESUME</w:t>
      </w:r>
    </w:p>
    <w:p w:rsidR="00D0195E" w:rsidRPr="00EB2E13" w:rsidRDefault="00D0195E" w:rsidP="00D0195E">
      <w:pPr>
        <w:jc w:val="center"/>
        <w:rPr>
          <w:iCs/>
          <w:sz w:val="36"/>
          <w:szCs w:val="36"/>
          <w:u w:val="single"/>
        </w:rPr>
      </w:pPr>
    </w:p>
    <w:p w:rsidR="00577E39" w:rsidRDefault="00577E39" w:rsidP="001703E7">
      <w:pPr>
        <w:jc w:val="center"/>
        <w:rPr>
          <w:b/>
          <w:bCs/>
          <w:iCs/>
          <w:sz w:val="28"/>
          <w:szCs w:val="28"/>
        </w:rPr>
      </w:pPr>
    </w:p>
    <w:p w:rsidR="004F35F3" w:rsidRDefault="004F35F3" w:rsidP="00D0195E">
      <w:pPr>
        <w:rPr>
          <w:b/>
          <w:bCs/>
          <w:i/>
          <w:sz w:val="28"/>
          <w:szCs w:val="28"/>
          <w:lang w:bidi="ar-JO"/>
        </w:rPr>
      </w:pPr>
    </w:p>
    <w:p w:rsidR="00D11245" w:rsidRPr="004F35F3" w:rsidRDefault="00F53235" w:rsidP="0071013F">
      <w:pPr>
        <w:rPr>
          <w:b/>
          <w:bCs/>
          <w:iCs/>
          <w:sz w:val="28"/>
          <w:szCs w:val="28"/>
        </w:rPr>
      </w:pPr>
      <w:r w:rsidRPr="004F35F3">
        <w:rPr>
          <w:b/>
          <w:bCs/>
          <w:iCs/>
          <w:sz w:val="28"/>
          <w:szCs w:val="28"/>
          <w:lang w:bidi="ar-JO"/>
        </w:rPr>
        <w:t xml:space="preserve">Dr. </w:t>
      </w:r>
      <w:r w:rsidR="00D0195E" w:rsidRPr="004F35F3">
        <w:rPr>
          <w:b/>
          <w:bCs/>
          <w:iCs/>
          <w:sz w:val="28"/>
          <w:szCs w:val="28"/>
        </w:rPr>
        <w:t xml:space="preserve">MAHMOOD A. </w:t>
      </w:r>
      <w:r w:rsidR="000C0534" w:rsidRPr="004F35F3">
        <w:rPr>
          <w:b/>
          <w:bCs/>
          <w:iCs/>
          <w:sz w:val="28"/>
          <w:szCs w:val="28"/>
        </w:rPr>
        <w:t xml:space="preserve">M. </w:t>
      </w:r>
      <w:r w:rsidR="00D0195E" w:rsidRPr="004F35F3">
        <w:rPr>
          <w:b/>
          <w:bCs/>
          <w:iCs/>
          <w:sz w:val="28"/>
          <w:szCs w:val="28"/>
        </w:rPr>
        <w:t>ABU SHAREAH</w:t>
      </w:r>
    </w:p>
    <w:p w:rsidR="00336E7D" w:rsidRPr="00577E39" w:rsidRDefault="00336E7D" w:rsidP="0071013F">
      <w:pPr>
        <w:jc w:val="both"/>
        <w:rPr>
          <w:b/>
          <w:bCs/>
          <w:iCs/>
          <w:sz w:val="21"/>
          <w:szCs w:val="21"/>
        </w:rPr>
      </w:pPr>
    </w:p>
    <w:tbl>
      <w:tblPr>
        <w:tblW w:w="10003" w:type="dxa"/>
        <w:jc w:val="center"/>
        <w:tblCellSpacing w:w="0" w:type="dxa"/>
        <w:tblCellMar>
          <w:top w:w="30" w:type="dxa"/>
          <w:left w:w="131" w:type="dxa"/>
          <w:bottom w:w="30" w:type="dxa"/>
          <w:right w:w="131" w:type="dxa"/>
        </w:tblCellMar>
        <w:tblLook w:val="0000" w:firstRow="0" w:lastRow="0" w:firstColumn="0" w:lastColumn="0" w:noHBand="0" w:noVBand="0"/>
      </w:tblPr>
      <w:tblGrid>
        <w:gridCol w:w="2453"/>
        <w:gridCol w:w="302"/>
        <w:gridCol w:w="6830"/>
        <w:gridCol w:w="418"/>
      </w:tblGrid>
      <w:tr w:rsidR="0057537E" w:rsidRPr="00803ED6" w:rsidTr="00B31801">
        <w:trPr>
          <w:tblCellSpacing w:w="0" w:type="dxa"/>
          <w:jc w:val="center"/>
        </w:trPr>
        <w:tc>
          <w:tcPr>
            <w:tcW w:w="9585" w:type="dxa"/>
            <w:gridSpan w:val="3"/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6E7D" w:rsidRPr="00803ED6" w:rsidRDefault="00371CCF" w:rsidP="0071013F">
            <w:pPr>
              <w:jc w:val="center"/>
              <w:rPr>
                <w:b/>
                <w:bCs/>
                <w:color w:val="000000"/>
              </w:rPr>
            </w:pPr>
            <w:r w:rsidRPr="00803ED6">
              <w:rPr>
                <w:b/>
                <w:bCs/>
                <w:color w:val="000000"/>
              </w:rPr>
              <w:t>CURRENT ADDRESS</w:t>
            </w:r>
          </w:p>
        </w:tc>
        <w:tc>
          <w:tcPr>
            <w:tcW w:w="418" w:type="dxa"/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6E7D" w:rsidRPr="00803ED6" w:rsidRDefault="00336E7D" w:rsidP="0071013F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6F0848" w:rsidRPr="00803ED6" w:rsidTr="00B31801">
        <w:trPr>
          <w:tblCellSpacing w:w="0" w:type="dxa"/>
          <w:jc w:val="center"/>
        </w:trPr>
        <w:tc>
          <w:tcPr>
            <w:tcW w:w="24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848" w:rsidRPr="00803ED6" w:rsidRDefault="006F0848" w:rsidP="0071013F">
            <w:pPr>
              <w:jc w:val="both"/>
              <w:rPr>
                <w:b/>
                <w:bCs/>
              </w:rPr>
            </w:pPr>
          </w:p>
        </w:tc>
        <w:tc>
          <w:tcPr>
            <w:tcW w:w="3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848" w:rsidRPr="00803ED6" w:rsidRDefault="006F0848" w:rsidP="0071013F">
            <w:pPr>
              <w:jc w:val="both"/>
            </w:pPr>
          </w:p>
        </w:tc>
        <w:tc>
          <w:tcPr>
            <w:tcW w:w="68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848" w:rsidRPr="00803ED6" w:rsidRDefault="006F0848" w:rsidP="0071013F">
            <w:pPr>
              <w:jc w:val="both"/>
            </w:pPr>
          </w:p>
        </w:tc>
        <w:tc>
          <w:tcPr>
            <w:tcW w:w="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848" w:rsidRPr="00803ED6" w:rsidRDefault="006F0848" w:rsidP="0071013F">
            <w:pPr>
              <w:jc w:val="both"/>
            </w:pPr>
          </w:p>
        </w:tc>
      </w:tr>
      <w:tr w:rsidR="0012467F" w:rsidRPr="00803ED6" w:rsidTr="00B31801">
        <w:trPr>
          <w:tblCellSpacing w:w="0" w:type="dxa"/>
          <w:jc w:val="center"/>
        </w:trPr>
        <w:tc>
          <w:tcPr>
            <w:tcW w:w="24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7F" w:rsidRPr="00803ED6" w:rsidRDefault="0012467F" w:rsidP="0071013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3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7F" w:rsidRPr="00803ED6" w:rsidRDefault="0012467F" w:rsidP="0071013F">
            <w:pPr>
              <w:jc w:val="both"/>
            </w:pPr>
            <w:r w:rsidRPr="00803ED6">
              <w:t>:</w:t>
            </w:r>
          </w:p>
        </w:tc>
        <w:tc>
          <w:tcPr>
            <w:tcW w:w="68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7F" w:rsidRPr="00803ED6" w:rsidRDefault="0012467F" w:rsidP="0071013F">
            <w:pPr>
              <w:jc w:val="both"/>
            </w:pPr>
            <w:r>
              <w:t xml:space="preserve">Umm </w:t>
            </w:r>
            <w:proofErr w:type="spellStart"/>
            <w:r>
              <w:t>Alsummaq</w:t>
            </w:r>
            <w:proofErr w:type="spellEnd"/>
            <w:r>
              <w:t xml:space="preserve"> – Amman. </w:t>
            </w:r>
          </w:p>
        </w:tc>
        <w:tc>
          <w:tcPr>
            <w:tcW w:w="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467F" w:rsidRPr="00803ED6" w:rsidRDefault="0012467F" w:rsidP="0071013F">
            <w:pPr>
              <w:jc w:val="both"/>
            </w:pPr>
          </w:p>
        </w:tc>
      </w:tr>
      <w:tr w:rsidR="0057537E" w:rsidRPr="00803ED6" w:rsidTr="00B31801">
        <w:trPr>
          <w:tblCellSpacing w:w="0" w:type="dxa"/>
          <w:jc w:val="center"/>
        </w:trPr>
        <w:tc>
          <w:tcPr>
            <w:tcW w:w="24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6E7D" w:rsidRPr="00803ED6" w:rsidRDefault="00336E7D" w:rsidP="0071013F">
            <w:pPr>
              <w:jc w:val="both"/>
            </w:pPr>
            <w:r w:rsidRPr="00803ED6">
              <w:rPr>
                <w:b/>
                <w:bCs/>
              </w:rPr>
              <w:t>Mobile</w:t>
            </w:r>
          </w:p>
        </w:tc>
        <w:tc>
          <w:tcPr>
            <w:tcW w:w="3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6E7D" w:rsidRPr="00803ED6" w:rsidRDefault="00336E7D" w:rsidP="0071013F">
            <w:pPr>
              <w:jc w:val="both"/>
            </w:pPr>
            <w:r w:rsidRPr="00803ED6">
              <w:t>:</w:t>
            </w:r>
          </w:p>
        </w:tc>
        <w:tc>
          <w:tcPr>
            <w:tcW w:w="68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6E7D" w:rsidRPr="00803ED6" w:rsidRDefault="00A3765A" w:rsidP="0071013F">
            <w:pPr>
              <w:jc w:val="both"/>
            </w:pPr>
            <w:r w:rsidRPr="00803ED6">
              <w:t>+</w:t>
            </w:r>
            <w:r w:rsidR="00C2778B" w:rsidRPr="00803ED6">
              <w:t>962 7</w:t>
            </w:r>
            <w:r w:rsidR="00E93BA2">
              <w:t>75839094</w:t>
            </w:r>
          </w:p>
        </w:tc>
        <w:tc>
          <w:tcPr>
            <w:tcW w:w="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6E7D" w:rsidRPr="00803ED6" w:rsidRDefault="00336E7D" w:rsidP="0071013F">
            <w:pPr>
              <w:jc w:val="both"/>
            </w:pPr>
          </w:p>
        </w:tc>
      </w:tr>
      <w:tr w:rsidR="0057537E" w:rsidRPr="00803ED6" w:rsidTr="00B31801">
        <w:trPr>
          <w:tblCellSpacing w:w="0" w:type="dxa"/>
          <w:jc w:val="center"/>
        </w:trPr>
        <w:tc>
          <w:tcPr>
            <w:tcW w:w="24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6E7D" w:rsidRPr="00803ED6" w:rsidRDefault="00336E7D" w:rsidP="0071013F">
            <w:pPr>
              <w:jc w:val="both"/>
            </w:pPr>
            <w:r w:rsidRPr="00803ED6">
              <w:rPr>
                <w:b/>
                <w:bCs/>
              </w:rPr>
              <w:t>Email</w:t>
            </w:r>
          </w:p>
        </w:tc>
        <w:tc>
          <w:tcPr>
            <w:tcW w:w="3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6E7D" w:rsidRPr="00803ED6" w:rsidRDefault="00336E7D" w:rsidP="0071013F">
            <w:pPr>
              <w:jc w:val="both"/>
            </w:pPr>
            <w:r w:rsidRPr="00803ED6">
              <w:t>:</w:t>
            </w:r>
          </w:p>
        </w:tc>
        <w:tc>
          <w:tcPr>
            <w:tcW w:w="68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6E7D" w:rsidRPr="00803ED6" w:rsidRDefault="00A14EB2" w:rsidP="0071013F">
            <w:pPr>
              <w:jc w:val="both"/>
            </w:pPr>
            <w:hyperlink r:id="rId7" w:history="1">
              <w:r w:rsidR="003A7416" w:rsidRPr="00803ED6">
                <w:rPr>
                  <w:rStyle w:val="Hyperlink"/>
                </w:rPr>
                <w:t>mahmood_abushareah@yahoo.com</w:t>
              </w:r>
            </w:hyperlink>
          </w:p>
        </w:tc>
        <w:tc>
          <w:tcPr>
            <w:tcW w:w="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6E7D" w:rsidRPr="00803ED6" w:rsidRDefault="00336E7D" w:rsidP="0071013F">
            <w:pPr>
              <w:jc w:val="both"/>
            </w:pPr>
          </w:p>
        </w:tc>
      </w:tr>
    </w:tbl>
    <w:p w:rsidR="00336E7D" w:rsidRPr="00803ED6" w:rsidRDefault="00336E7D" w:rsidP="0071013F">
      <w:pPr>
        <w:jc w:val="both"/>
      </w:pPr>
    </w:p>
    <w:tbl>
      <w:tblPr>
        <w:tblW w:w="9997" w:type="dxa"/>
        <w:jc w:val="center"/>
        <w:tblCellSpacing w:w="0" w:type="dxa"/>
        <w:tblCellMar>
          <w:top w:w="30" w:type="dxa"/>
          <w:left w:w="131" w:type="dxa"/>
          <w:bottom w:w="30" w:type="dxa"/>
          <w:right w:w="131" w:type="dxa"/>
        </w:tblCellMar>
        <w:tblLook w:val="0000" w:firstRow="0" w:lastRow="0" w:firstColumn="0" w:lastColumn="0" w:noHBand="0" w:noVBand="0"/>
      </w:tblPr>
      <w:tblGrid>
        <w:gridCol w:w="2499"/>
        <w:gridCol w:w="205"/>
        <w:gridCol w:w="2811"/>
        <w:gridCol w:w="1292"/>
        <w:gridCol w:w="279"/>
        <w:gridCol w:w="2911"/>
      </w:tblGrid>
      <w:tr w:rsidR="0057537E" w:rsidRPr="00803ED6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537E" w:rsidRPr="00803ED6" w:rsidRDefault="00371CCF" w:rsidP="0071013F">
            <w:pPr>
              <w:jc w:val="center"/>
              <w:rPr>
                <w:b/>
                <w:bCs/>
                <w:color w:val="000000"/>
              </w:rPr>
            </w:pPr>
            <w:r w:rsidRPr="00803ED6">
              <w:rPr>
                <w:b/>
                <w:bCs/>
                <w:color w:val="000000"/>
              </w:rPr>
              <w:t>PERSONAL PARTICULARS</w:t>
            </w:r>
          </w:p>
        </w:tc>
      </w:tr>
      <w:tr w:rsidR="006F0848" w:rsidRPr="00803ED6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848" w:rsidRPr="00803ED6" w:rsidRDefault="006F0848" w:rsidP="0071013F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848" w:rsidRPr="00803ED6" w:rsidRDefault="006F0848" w:rsidP="0071013F">
            <w:pPr>
              <w:jc w:val="both"/>
            </w:pPr>
          </w:p>
        </w:tc>
        <w:tc>
          <w:tcPr>
            <w:tcW w:w="2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848" w:rsidRPr="00803ED6" w:rsidRDefault="006F0848" w:rsidP="0071013F">
            <w:pPr>
              <w:jc w:val="both"/>
            </w:pPr>
          </w:p>
        </w:tc>
        <w:tc>
          <w:tcPr>
            <w:tcW w:w="12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848" w:rsidRPr="00803ED6" w:rsidRDefault="006F0848" w:rsidP="0071013F">
            <w:pPr>
              <w:jc w:val="both"/>
              <w:rPr>
                <w:b/>
                <w:bCs/>
              </w:rPr>
            </w:pPr>
          </w:p>
        </w:tc>
        <w:tc>
          <w:tcPr>
            <w:tcW w:w="27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848" w:rsidRPr="00803ED6" w:rsidRDefault="006F0848" w:rsidP="0071013F">
            <w:pPr>
              <w:jc w:val="both"/>
            </w:pPr>
          </w:p>
        </w:tc>
        <w:tc>
          <w:tcPr>
            <w:tcW w:w="29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848" w:rsidRPr="00803ED6" w:rsidRDefault="006F0848" w:rsidP="0071013F">
            <w:pPr>
              <w:jc w:val="both"/>
            </w:pPr>
          </w:p>
        </w:tc>
      </w:tr>
      <w:tr w:rsidR="00B31801" w:rsidRPr="00803ED6" w:rsidTr="00962584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1801" w:rsidRPr="00803ED6" w:rsidRDefault="00B31801" w:rsidP="0071013F">
            <w:pPr>
              <w:jc w:val="both"/>
            </w:pPr>
            <w:r w:rsidRPr="00803ED6">
              <w:rPr>
                <w:b/>
                <w:bCs/>
              </w:rPr>
              <w:t>Date of Birth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1801" w:rsidRPr="00803ED6" w:rsidRDefault="00B31801" w:rsidP="0071013F">
            <w:pPr>
              <w:jc w:val="both"/>
            </w:pPr>
            <w:r w:rsidRPr="00803ED6">
              <w:t>:</w:t>
            </w:r>
          </w:p>
        </w:tc>
        <w:tc>
          <w:tcPr>
            <w:tcW w:w="7293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1801" w:rsidRPr="00803ED6" w:rsidRDefault="00B31801" w:rsidP="0071013F">
            <w:pPr>
              <w:jc w:val="both"/>
            </w:pPr>
            <w:r w:rsidRPr="00803ED6">
              <w:t>28</w:t>
            </w:r>
            <w:r w:rsidRPr="00803ED6">
              <w:rPr>
                <w:vertAlign w:val="superscript"/>
              </w:rPr>
              <w:t>th</w:t>
            </w:r>
            <w:r w:rsidRPr="00803ED6">
              <w:t xml:space="preserve"> August 1979</w:t>
            </w:r>
          </w:p>
        </w:tc>
      </w:tr>
      <w:tr w:rsidR="00B31801" w:rsidRPr="00803ED6" w:rsidTr="00BD3FFC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1801" w:rsidRPr="00803ED6" w:rsidRDefault="00B31801" w:rsidP="0071013F">
            <w:pPr>
              <w:jc w:val="both"/>
            </w:pPr>
            <w:r w:rsidRPr="00803ED6">
              <w:rPr>
                <w:b/>
                <w:bCs/>
              </w:rPr>
              <w:t>Nationality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1801" w:rsidRPr="00803ED6" w:rsidRDefault="00B31801" w:rsidP="0071013F">
            <w:pPr>
              <w:jc w:val="both"/>
            </w:pPr>
            <w:r w:rsidRPr="00803ED6">
              <w:t>:</w:t>
            </w:r>
          </w:p>
        </w:tc>
        <w:tc>
          <w:tcPr>
            <w:tcW w:w="7293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1801" w:rsidRPr="00803ED6" w:rsidRDefault="00B31801" w:rsidP="0071013F">
            <w:pPr>
              <w:jc w:val="both"/>
            </w:pPr>
            <w:r w:rsidRPr="00803ED6">
              <w:t>Jordanian</w:t>
            </w:r>
            <w:r w:rsidR="00A44780">
              <w:t>.</w:t>
            </w:r>
          </w:p>
        </w:tc>
      </w:tr>
      <w:tr w:rsidR="00B31801" w:rsidRPr="00803ED6" w:rsidTr="00D81E5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1801" w:rsidRPr="00803ED6" w:rsidRDefault="00B31801" w:rsidP="0071013F">
            <w:pPr>
              <w:jc w:val="both"/>
            </w:pPr>
            <w:r w:rsidRPr="00803ED6">
              <w:rPr>
                <w:b/>
                <w:bCs/>
              </w:rPr>
              <w:t>Marital Status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1801" w:rsidRPr="00803ED6" w:rsidRDefault="00B31801" w:rsidP="0071013F">
            <w:pPr>
              <w:jc w:val="both"/>
            </w:pPr>
            <w:r w:rsidRPr="00803ED6">
              <w:t>:</w:t>
            </w:r>
          </w:p>
        </w:tc>
        <w:tc>
          <w:tcPr>
            <w:tcW w:w="7293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1801" w:rsidRPr="00803ED6" w:rsidRDefault="00B31801" w:rsidP="0071013F">
            <w:pPr>
              <w:jc w:val="both"/>
            </w:pPr>
            <w:r w:rsidRPr="00803ED6">
              <w:t>Married</w:t>
            </w:r>
            <w:r w:rsidR="00A44780">
              <w:t>.</w:t>
            </w:r>
          </w:p>
        </w:tc>
      </w:tr>
    </w:tbl>
    <w:p w:rsidR="0057537E" w:rsidRPr="00803ED6" w:rsidRDefault="0057537E" w:rsidP="0071013F">
      <w:pPr>
        <w:jc w:val="both"/>
      </w:pPr>
    </w:p>
    <w:tbl>
      <w:tblPr>
        <w:tblW w:w="10068" w:type="dxa"/>
        <w:jc w:val="center"/>
        <w:tblCellSpacing w:w="0" w:type="dxa"/>
        <w:tblCellMar>
          <w:top w:w="30" w:type="dxa"/>
          <w:left w:w="131" w:type="dxa"/>
          <w:bottom w:w="30" w:type="dxa"/>
          <w:right w:w="131" w:type="dxa"/>
        </w:tblCellMar>
        <w:tblLook w:val="0000" w:firstRow="0" w:lastRow="0" w:firstColumn="0" w:lastColumn="0" w:noHBand="0" w:noVBand="0"/>
      </w:tblPr>
      <w:tblGrid>
        <w:gridCol w:w="10068"/>
      </w:tblGrid>
      <w:tr w:rsidR="00AF571D" w:rsidRPr="00803ED6" w:rsidTr="00224D01">
        <w:trPr>
          <w:tblCellSpacing w:w="0" w:type="dxa"/>
          <w:jc w:val="center"/>
        </w:trPr>
        <w:tc>
          <w:tcPr>
            <w:tcW w:w="0" w:type="auto"/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71D" w:rsidRPr="00803ED6" w:rsidRDefault="00371CCF" w:rsidP="0071013F">
            <w:pPr>
              <w:jc w:val="center"/>
              <w:rPr>
                <w:b/>
                <w:bCs/>
                <w:color w:val="000000"/>
              </w:rPr>
            </w:pPr>
            <w:r w:rsidRPr="00803ED6">
              <w:rPr>
                <w:b/>
                <w:bCs/>
                <w:color w:val="000000"/>
              </w:rPr>
              <w:t>EDUCATIONAL BACKGROUND</w:t>
            </w:r>
          </w:p>
        </w:tc>
      </w:tr>
      <w:tr w:rsidR="00AF571D" w:rsidRPr="00803ED6" w:rsidTr="00224D01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712" w:rsidRPr="00803ED6" w:rsidRDefault="00304712" w:rsidP="0071013F">
            <w:pPr>
              <w:jc w:val="both"/>
              <w:rPr>
                <w:b/>
                <w:bCs/>
                <w:u w:val="single"/>
              </w:rPr>
            </w:pPr>
          </w:p>
          <w:tbl>
            <w:tblPr>
              <w:tblW w:w="9997" w:type="dxa"/>
              <w:jc w:val="center"/>
              <w:tblCellSpacing w:w="0" w:type="dxa"/>
              <w:tblCellMar>
                <w:top w:w="30" w:type="dxa"/>
                <w:left w:w="131" w:type="dxa"/>
                <w:bottom w:w="30" w:type="dxa"/>
                <w:right w:w="131" w:type="dxa"/>
              </w:tblCellMar>
              <w:tblLook w:val="0000" w:firstRow="0" w:lastRow="0" w:firstColumn="0" w:lastColumn="0" w:noHBand="0" w:noVBand="0"/>
            </w:tblPr>
            <w:tblGrid>
              <w:gridCol w:w="2103"/>
              <w:gridCol w:w="282"/>
              <w:gridCol w:w="7612"/>
            </w:tblGrid>
            <w:tr w:rsidR="00DA612B" w:rsidRPr="00803ED6" w:rsidTr="00371CCF">
              <w:trPr>
                <w:tblCellSpacing w:w="0" w:type="dxa"/>
                <w:jc w:val="center"/>
              </w:trPr>
              <w:tc>
                <w:tcPr>
                  <w:tcW w:w="2103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A612B" w:rsidRPr="00803ED6" w:rsidRDefault="00DA612B" w:rsidP="0071013F">
                  <w:pPr>
                    <w:jc w:val="both"/>
                  </w:pPr>
                  <w:r w:rsidRPr="00803ED6">
                    <w:rPr>
                      <w:b/>
                      <w:bCs/>
                    </w:rPr>
                    <w:t>Level</w:t>
                  </w:r>
                </w:p>
              </w:tc>
              <w:tc>
                <w:tcPr>
                  <w:tcW w:w="28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A612B" w:rsidRPr="00803ED6" w:rsidRDefault="00DA612B" w:rsidP="0071013F">
                  <w:pPr>
                    <w:jc w:val="center"/>
                  </w:pPr>
                  <w:r w:rsidRPr="00803ED6">
                    <w:t>:</w:t>
                  </w:r>
                </w:p>
              </w:tc>
              <w:tc>
                <w:tcPr>
                  <w:tcW w:w="761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A612B" w:rsidRPr="00803ED6" w:rsidRDefault="00D47737" w:rsidP="0071013F">
                  <w:pPr>
                    <w:jc w:val="both"/>
                  </w:pPr>
                  <w:r w:rsidRPr="00803ED6">
                    <w:t>Doctor of Philosophy (</w:t>
                  </w:r>
                  <w:r w:rsidR="00DA612B" w:rsidRPr="00803ED6">
                    <w:t>PhD</w:t>
                  </w:r>
                  <w:r w:rsidRPr="00803ED6">
                    <w:t>)</w:t>
                  </w:r>
                  <w:r w:rsidR="00A44780">
                    <w:t>.</w:t>
                  </w:r>
                </w:p>
              </w:tc>
            </w:tr>
            <w:tr w:rsidR="00224D01" w:rsidRPr="00803ED6" w:rsidTr="00371CCF">
              <w:trPr>
                <w:tblCellSpacing w:w="0" w:type="dxa"/>
                <w:jc w:val="center"/>
              </w:trPr>
              <w:tc>
                <w:tcPr>
                  <w:tcW w:w="2103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24D01" w:rsidRPr="00803ED6" w:rsidRDefault="00224D01" w:rsidP="0071013F">
                  <w:pPr>
                    <w:jc w:val="both"/>
                  </w:pPr>
                  <w:r w:rsidRPr="00803ED6">
                    <w:rPr>
                      <w:b/>
                      <w:bCs/>
                    </w:rPr>
                    <w:t>Major</w:t>
                  </w:r>
                </w:p>
              </w:tc>
              <w:tc>
                <w:tcPr>
                  <w:tcW w:w="28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24D01" w:rsidRPr="00803ED6" w:rsidRDefault="00224D01" w:rsidP="0071013F">
                  <w:pPr>
                    <w:jc w:val="center"/>
                  </w:pPr>
                  <w:r w:rsidRPr="00803ED6">
                    <w:t>:</w:t>
                  </w:r>
                </w:p>
              </w:tc>
              <w:tc>
                <w:tcPr>
                  <w:tcW w:w="761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24D01" w:rsidRPr="00803ED6" w:rsidRDefault="00C2272A" w:rsidP="0071013F">
                  <w:pPr>
                    <w:jc w:val="both"/>
                  </w:pPr>
                  <w:r>
                    <w:t>Islamic Finance and</w:t>
                  </w:r>
                  <w:r w:rsidR="00224D01" w:rsidRPr="00803ED6">
                    <w:t xml:space="preserve"> Banking</w:t>
                  </w:r>
                  <w:r w:rsidR="00A44780">
                    <w:t>.</w:t>
                  </w:r>
                </w:p>
              </w:tc>
            </w:tr>
            <w:tr w:rsidR="00DA612B" w:rsidRPr="00803ED6" w:rsidTr="00371CCF">
              <w:trPr>
                <w:tblCellSpacing w:w="0" w:type="dxa"/>
                <w:jc w:val="center"/>
              </w:trPr>
              <w:tc>
                <w:tcPr>
                  <w:tcW w:w="2103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A612B" w:rsidRPr="00803ED6" w:rsidRDefault="00DA612B" w:rsidP="0071013F">
                  <w:pPr>
                    <w:jc w:val="both"/>
                  </w:pPr>
                  <w:r w:rsidRPr="00803ED6">
                    <w:rPr>
                      <w:b/>
                      <w:bCs/>
                    </w:rPr>
                    <w:t>Name of Institution</w:t>
                  </w:r>
                </w:p>
              </w:tc>
              <w:tc>
                <w:tcPr>
                  <w:tcW w:w="28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A612B" w:rsidRPr="00803ED6" w:rsidRDefault="00DA612B" w:rsidP="0071013F">
                  <w:pPr>
                    <w:jc w:val="center"/>
                  </w:pPr>
                  <w:r w:rsidRPr="00803ED6">
                    <w:t>:</w:t>
                  </w:r>
                </w:p>
              </w:tc>
              <w:tc>
                <w:tcPr>
                  <w:tcW w:w="761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A612B" w:rsidRPr="00803ED6" w:rsidRDefault="00C2272A" w:rsidP="0071013F">
                  <w:pPr>
                    <w:jc w:val="both"/>
                  </w:pPr>
                  <w:r>
                    <w:t xml:space="preserve">Othman </w:t>
                  </w:r>
                  <w:proofErr w:type="spellStart"/>
                  <w:r>
                    <w:t>Yeop</w:t>
                  </w:r>
                  <w:proofErr w:type="spellEnd"/>
                  <w:r>
                    <w:t xml:space="preserve"> Abdullah Graduate </w:t>
                  </w:r>
                  <w:r w:rsidR="00784926" w:rsidRPr="00803ED6">
                    <w:t>School of Business</w:t>
                  </w:r>
                  <w:r>
                    <w:t xml:space="preserve"> / Islamic Business School</w:t>
                  </w:r>
                  <w:r w:rsidR="00D47737" w:rsidRPr="00803ED6">
                    <w:t xml:space="preserve"> </w:t>
                  </w:r>
                  <w:r w:rsidR="00784926" w:rsidRPr="00803ED6">
                    <w:t>University Utara Malaysia (UUM)</w:t>
                  </w:r>
                  <w:r w:rsidR="00A44780">
                    <w:t>.</w:t>
                  </w:r>
                </w:p>
              </w:tc>
            </w:tr>
            <w:tr w:rsidR="00224D01" w:rsidRPr="00803ED6" w:rsidTr="00371CCF">
              <w:trPr>
                <w:tblCellSpacing w:w="0" w:type="dxa"/>
                <w:jc w:val="center"/>
              </w:trPr>
              <w:tc>
                <w:tcPr>
                  <w:tcW w:w="2103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24D01" w:rsidRPr="00803ED6" w:rsidRDefault="00224D01" w:rsidP="0071013F">
                  <w:pPr>
                    <w:jc w:val="both"/>
                  </w:pPr>
                  <w:r w:rsidRPr="00803ED6">
                    <w:rPr>
                      <w:b/>
                      <w:bCs/>
                    </w:rPr>
                    <w:t>Location</w:t>
                  </w:r>
                </w:p>
              </w:tc>
              <w:tc>
                <w:tcPr>
                  <w:tcW w:w="28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24D01" w:rsidRPr="00803ED6" w:rsidRDefault="00224D01" w:rsidP="0071013F">
                  <w:pPr>
                    <w:jc w:val="center"/>
                  </w:pPr>
                  <w:r w:rsidRPr="00803ED6">
                    <w:t>:</w:t>
                  </w:r>
                </w:p>
              </w:tc>
              <w:tc>
                <w:tcPr>
                  <w:tcW w:w="761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24D01" w:rsidRPr="006F0848" w:rsidRDefault="00224D01" w:rsidP="0071013F">
                  <w:pPr>
                    <w:jc w:val="both"/>
                    <w:rPr>
                      <w:color w:val="FF0000"/>
                    </w:rPr>
                  </w:pPr>
                  <w:r w:rsidRPr="00803ED6">
                    <w:t>Kedah, Malaysia</w:t>
                  </w:r>
                  <w:r w:rsidR="00A44780">
                    <w:t>.</w:t>
                  </w:r>
                </w:p>
              </w:tc>
            </w:tr>
            <w:tr w:rsidR="00224D01" w:rsidRPr="00803ED6" w:rsidTr="00371CCF">
              <w:trPr>
                <w:tblCellSpacing w:w="0" w:type="dxa"/>
                <w:jc w:val="center"/>
              </w:trPr>
              <w:tc>
                <w:tcPr>
                  <w:tcW w:w="2103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24D01" w:rsidRPr="00A50F99" w:rsidRDefault="00224D01" w:rsidP="0071013F">
                  <w:pPr>
                    <w:jc w:val="both"/>
                    <w:rPr>
                      <w:color w:val="000000" w:themeColor="text1"/>
                    </w:rPr>
                  </w:pPr>
                  <w:r w:rsidRPr="00A50F99">
                    <w:rPr>
                      <w:b/>
                      <w:bCs/>
                      <w:color w:val="000000" w:themeColor="text1"/>
                    </w:rPr>
                    <w:t>Completion Date</w:t>
                  </w:r>
                </w:p>
              </w:tc>
              <w:tc>
                <w:tcPr>
                  <w:tcW w:w="28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24D01" w:rsidRPr="00A50F99" w:rsidRDefault="00224D01" w:rsidP="0071013F">
                  <w:pPr>
                    <w:jc w:val="center"/>
                    <w:rPr>
                      <w:color w:val="000000" w:themeColor="text1"/>
                    </w:rPr>
                  </w:pPr>
                  <w:r w:rsidRPr="00A50F99">
                    <w:rPr>
                      <w:color w:val="000000" w:themeColor="text1"/>
                    </w:rPr>
                    <w:t>:</w:t>
                  </w:r>
                </w:p>
              </w:tc>
              <w:tc>
                <w:tcPr>
                  <w:tcW w:w="761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B3F8D" w:rsidRDefault="00224D01" w:rsidP="0071013F">
                  <w:pPr>
                    <w:jc w:val="both"/>
                    <w:rPr>
                      <w:color w:val="000000" w:themeColor="text1"/>
                      <w:rtl/>
                    </w:rPr>
                  </w:pPr>
                  <w:r w:rsidRPr="00A50F99">
                    <w:rPr>
                      <w:color w:val="000000" w:themeColor="text1"/>
                    </w:rPr>
                    <w:t>2016</w:t>
                  </w:r>
                  <w:r w:rsidR="00A44780" w:rsidRPr="00A50F99">
                    <w:rPr>
                      <w:color w:val="000000" w:themeColor="text1"/>
                    </w:rPr>
                    <w:t>.</w:t>
                  </w:r>
                </w:p>
                <w:p w:rsidR="00D065A5" w:rsidRPr="00D065A5" w:rsidRDefault="00D065A5" w:rsidP="0071013F">
                  <w:pPr>
                    <w:jc w:val="both"/>
                    <w:rPr>
                      <w:color w:val="000000" w:themeColor="text1"/>
                      <w:sz w:val="2"/>
                      <w:szCs w:val="2"/>
                    </w:rPr>
                  </w:pPr>
                </w:p>
              </w:tc>
            </w:tr>
            <w:tr w:rsidR="00224D01" w:rsidRPr="00803ED6" w:rsidTr="00371CCF">
              <w:trPr>
                <w:tblCellSpacing w:w="0" w:type="dxa"/>
                <w:jc w:val="center"/>
              </w:trPr>
              <w:tc>
                <w:tcPr>
                  <w:tcW w:w="2103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24D01" w:rsidRPr="00803ED6" w:rsidRDefault="00AB3F8D" w:rsidP="0071013F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Thesis Title                    </w:t>
                  </w:r>
                </w:p>
              </w:tc>
              <w:tc>
                <w:tcPr>
                  <w:tcW w:w="28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24D01" w:rsidRDefault="00AB3F8D" w:rsidP="0071013F">
                  <w:pPr>
                    <w:jc w:val="center"/>
                  </w:pPr>
                  <w:r>
                    <w:t>:</w:t>
                  </w:r>
                </w:p>
                <w:p w:rsidR="00AB3F8D" w:rsidRPr="00803ED6" w:rsidRDefault="00AB3F8D" w:rsidP="0071013F">
                  <w:pPr>
                    <w:jc w:val="center"/>
                  </w:pPr>
                </w:p>
              </w:tc>
              <w:tc>
                <w:tcPr>
                  <w:tcW w:w="761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24D01" w:rsidRDefault="00887EFC" w:rsidP="0071013F">
                  <w:pPr>
                    <w:pStyle w:val="NoSpacing"/>
                    <w:spacing w:line="36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AU"/>
                    </w:rPr>
                  </w:pPr>
                  <w:r w:rsidRPr="00887EFC">
                    <w:rPr>
                      <w:rFonts w:ascii="Times New Roman" w:hAnsi="Times New Roman" w:cs="Times New Roman"/>
                      <w:sz w:val="24"/>
                      <w:szCs w:val="24"/>
                      <w:lang w:val="en-AU"/>
                    </w:rPr>
                    <w:t xml:space="preserve">The Practice Of </w:t>
                  </w:r>
                  <w:r w:rsidRPr="00887EF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AU"/>
                    </w:rPr>
                    <w:t>Mush</w:t>
                  </w:r>
                  <w:r w:rsidRPr="00887EF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ā</w:t>
                  </w:r>
                  <w:proofErr w:type="spellStart"/>
                  <w:r w:rsidRPr="00887EF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AU"/>
                    </w:rPr>
                    <w:t>rakah</w:t>
                  </w:r>
                  <w:proofErr w:type="spellEnd"/>
                  <w:r w:rsidRPr="00887EF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887EF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AU"/>
                    </w:rPr>
                    <w:t>Mutan</w:t>
                  </w:r>
                  <w:proofErr w:type="spellEnd"/>
                  <w:r w:rsidRPr="00887EF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ā</w:t>
                  </w:r>
                  <w:proofErr w:type="spellStart"/>
                  <w:r w:rsidRPr="00887EF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AU"/>
                    </w:rPr>
                    <w:t>qisah</w:t>
                  </w:r>
                  <w:proofErr w:type="spellEnd"/>
                  <w:r w:rsidRPr="00887EFC">
                    <w:rPr>
                      <w:rFonts w:ascii="Times New Roman" w:hAnsi="Times New Roman" w:cs="Times New Roman"/>
                      <w:sz w:val="24"/>
                      <w:szCs w:val="24"/>
                      <w:lang w:val="en-AU"/>
                    </w:rPr>
                    <w:t xml:space="preserve"> In Islamic Banks From </w:t>
                  </w:r>
                  <w:proofErr w:type="spellStart"/>
                  <w:r w:rsidRPr="00887EF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AU"/>
                    </w:rPr>
                    <w:t>Shari’ah</w:t>
                  </w:r>
                  <w:proofErr w:type="spellEnd"/>
                  <w:r w:rsidRPr="00887EFC">
                    <w:rPr>
                      <w:rFonts w:ascii="Times New Roman" w:hAnsi="Times New Roman" w:cs="Times New Roman"/>
                      <w:sz w:val="24"/>
                      <w:szCs w:val="24"/>
                      <w:lang w:val="en-AU"/>
                    </w:rPr>
                    <w:t xml:space="preserve"> Perspectives: A Comparative Study Between Malaysia And Jordan</w:t>
                  </w:r>
                  <w:r w:rsidR="00D065A5">
                    <w:rPr>
                      <w:rFonts w:ascii="Times New Roman" w:hAnsi="Times New Roman" w:cs="Times New Roman"/>
                      <w:sz w:val="24"/>
                      <w:szCs w:val="24"/>
                      <w:lang w:val="en-AU"/>
                    </w:rPr>
                    <w:t xml:space="preserve">. </w:t>
                  </w:r>
                  <w:r w:rsidR="000623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AU"/>
                    </w:rPr>
                    <w:t>(Thesis Written in English</w:t>
                  </w:r>
                  <w:r w:rsidR="00D065A5" w:rsidRPr="00D065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AU"/>
                    </w:rPr>
                    <w:t>).</w:t>
                  </w:r>
                </w:p>
                <w:p w:rsidR="004F35F3" w:rsidRPr="0071013F" w:rsidRDefault="004F35F3" w:rsidP="0071013F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  <w:lang w:val="en-AU"/>
                    </w:rPr>
                  </w:pPr>
                </w:p>
              </w:tc>
            </w:tr>
            <w:tr w:rsidR="00224D01" w:rsidRPr="00803ED6" w:rsidTr="00371CCF">
              <w:trPr>
                <w:tblCellSpacing w:w="0" w:type="dxa"/>
                <w:jc w:val="center"/>
              </w:trPr>
              <w:tc>
                <w:tcPr>
                  <w:tcW w:w="2103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24D01" w:rsidRPr="00803ED6" w:rsidRDefault="00224D01" w:rsidP="0071013F">
                  <w:pPr>
                    <w:jc w:val="both"/>
                  </w:pPr>
                  <w:r w:rsidRPr="00803ED6">
                    <w:rPr>
                      <w:b/>
                      <w:bCs/>
                    </w:rPr>
                    <w:t>Level</w:t>
                  </w:r>
                </w:p>
              </w:tc>
              <w:tc>
                <w:tcPr>
                  <w:tcW w:w="28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24D01" w:rsidRPr="00803ED6" w:rsidRDefault="00224D01" w:rsidP="0071013F">
                  <w:pPr>
                    <w:jc w:val="center"/>
                  </w:pPr>
                  <w:r w:rsidRPr="00803ED6">
                    <w:t>:</w:t>
                  </w:r>
                </w:p>
              </w:tc>
              <w:tc>
                <w:tcPr>
                  <w:tcW w:w="761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24D01" w:rsidRPr="006F0848" w:rsidRDefault="00224D01" w:rsidP="0071013F">
                  <w:pPr>
                    <w:jc w:val="both"/>
                    <w:rPr>
                      <w:color w:val="FF0000"/>
                    </w:rPr>
                  </w:pPr>
                  <w:r w:rsidRPr="00803ED6">
                    <w:t>Master's Degree</w:t>
                  </w:r>
                  <w:r w:rsidR="00A44780">
                    <w:t>.</w:t>
                  </w:r>
                </w:p>
              </w:tc>
            </w:tr>
            <w:tr w:rsidR="00224D01" w:rsidRPr="00803ED6" w:rsidTr="00371CCF">
              <w:trPr>
                <w:tblCellSpacing w:w="0" w:type="dxa"/>
                <w:jc w:val="center"/>
              </w:trPr>
              <w:tc>
                <w:tcPr>
                  <w:tcW w:w="2103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24D01" w:rsidRPr="00803ED6" w:rsidRDefault="00224D01" w:rsidP="0071013F">
                  <w:pPr>
                    <w:jc w:val="both"/>
                    <w:rPr>
                      <w:b/>
                      <w:bCs/>
                    </w:rPr>
                  </w:pPr>
                  <w:r w:rsidRPr="00803ED6">
                    <w:rPr>
                      <w:b/>
                      <w:bCs/>
                    </w:rPr>
                    <w:t>Current CGPA</w:t>
                  </w:r>
                </w:p>
              </w:tc>
              <w:tc>
                <w:tcPr>
                  <w:tcW w:w="28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24D01" w:rsidRPr="00803ED6" w:rsidRDefault="00224D01" w:rsidP="0071013F">
                  <w:pPr>
                    <w:jc w:val="center"/>
                  </w:pPr>
                  <w:r w:rsidRPr="00803ED6">
                    <w:t>:</w:t>
                  </w:r>
                </w:p>
              </w:tc>
              <w:tc>
                <w:tcPr>
                  <w:tcW w:w="761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24D01" w:rsidRPr="006F0848" w:rsidRDefault="00224D01" w:rsidP="0071013F">
                  <w:pPr>
                    <w:jc w:val="both"/>
                    <w:rPr>
                      <w:color w:val="FF0000"/>
                    </w:rPr>
                  </w:pPr>
                  <w:r w:rsidRPr="00803ED6">
                    <w:t>3.150</w:t>
                  </w:r>
                </w:p>
              </w:tc>
            </w:tr>
            <w:tr w:rsidR="00224D01" w:rsidRPr="00803ED6" w:rsidTr="00371CCF">
              <w:trPr>
                <w:tblCellSpacing w:w="0" w:type="dxa"/>
                <w:jc w:val="center"/>
              </w:trPr>
              <w:tc>
                <w:tcPr>
                  <w:tcW w:w="2103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24D01" w:rsidRPr="00803ED6" w:rsidRDefault="00224D01" w:rsidP="0071013F">
                  <w:pPr>
                    <w:jc w:val="both"/>
                  </w:pPr>
                  <w:r w:rsidRPr="00803ED6">
                    <w:rPr>
                      <w:b/>
                      <w:bCs/>
                    </w:rPr>
                    <w:t>Major</w:t>
                  </w:r>
                </w:p>
              </w:tc>
              <w:tc>
                <w:tcPr>
                  <w:tcW w:w="28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24D01" w:rsidRPr="00803ED6" w:rsidRDefault="00224D01" w:rsidP="0071013F">
                  <w:pPr>
                    <w:jc w:val="center"/>
                  </w:pPr>
                  <w:r w:rsidRPr="00803ED6">
                    <w:t>:</w:t>
                  </w:r>
                </w:p>
              </w:tc>
              <w:tc>
                <w:tcPr>
                  <w:tcW w:w="761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24D01" w:rsidRPr="006F0848" w:rsidRDefault="00224D01" w:rsidP="0071013F">
                  <w:pPr>
                    <w:jc w:val="both"/>
                    <w:rPr>
                      <w:color w:val="FF0000"/>
                    </w:rPr>
                  </w:pPr>
                  <w:r w:rsidRPr="00803ED6">
                    <w:t>Master Of Science in Islamic Banking and Finance</w:t>
                  </w:r>
                  <w:r w:rsidR="00A44780">
                    <w:t>.</w:t>
                  </w:r>
                </w:p>
              </w:tc>
            </w:tr>
            <w:tr w:rsidR="00224D01" w:rsidRPr="00803ED6" w:rsidTr="00371CCF">
              <w:trPr>
                <w:tblCellSpacing w:w="0" w:type="dxa"/>
                <w:jc w:val="center"/>
              </w:trPr>
              <w:tc>
                <w:tcPr>
                  <w:tcW w:w="2103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24D01" w:rsidRPr="00803ED6" w:rsidRDefault="00224D01" w:rsidP="0071013F">
                  <w:pPr>
                    <w:jc w:val="both"/>
                  </w:pPr>
                  <w:r w:rsidRPr="00803ED6">
                    <w:rPr>
                      <w:b/>
                      <w:bCs/>
                    </w:rPr>
                    <w:t>Name of Institution</w:t>
                  </w:r>
                </w:p>
              </w:tc>
              <w:tc>
                <w:tcPr>
                  <w:tcW w:w="28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24D01" w:rsidRPr="00803ED6" w:rsidRDefault="00224D01" w:rsidP="0071013F">
                  <w:pPr>
                    <w:jc w:val="center"/>
                  </w:pPr>
                  <w:r w:rsidRPr="00803ED6">
                    <w:t>:</w:t>
                  </w:r>
                </w:p>
              </w:tc>
              <w:tc>
                <w:tcPr>
                  <w:tcW w:w="761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24D01" w:rsidRPr="006F0848" w:rsidRDefault="00224D01" w:rsidP="0071013F">
                  <w:pPr>
                    <w:jc w:val="both"/>
                    <w:rPr>
                      <w:color w:val="FF0000"/>
                    </w:rPr>
                  </w:pPr>
                  <w:r w:rsidRPr="00803ED6">
                    <w:t>International Islamic University Malaysia (IIUM)</w:t>
                  </w:r>
                  <w:r w:rsidR="00A44780">
                    <w:t>.</w:t>
                  </w:r>
                </w:p>
              </w:tc>
            </w:tr>
            <w:tr w:rsidR="00224D01" w:rsidRPr="00803ED6" w:rsidTr="00371CCF">
              <w:trPr>
                <w:tblCellSpacing w:w="0" w:type="dxa"/>
                <w:jc w:val="center"/>
              </w:trPr>
              <w:tc>
                <w:tcPr>
                  <w:tcW w:w="2103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24D01" w:rsidRPr="00803ED6" w:rsidRDefault="00224D01" w:rsidP="0071013F">
                  <w:pPr>
                    <w:jc w:val="both"/>
                  </w:pPr>
                  <w:r w:rsidRPr="00803ED6">
                    <w:rPr>
                      <w:b/>
                      <w:bCs/>
                    </w:rPr>
                    <w:t>Location</w:t>
                  </w:r>
                </w:p>
              </w:tc>
              <w:tc>
                <w:tcPr>
                  <w:tcW w:w="28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24D01" w:rsidRPr="00803ED6" w:rsidRDefault="00224D01" w:rsidP="0071013F">
                  <w:pPr>
                    <w:jc w:val="center"/>
                  </w:pPr>
                  <w:r w:rsidRPr="00803ED6">
                    <w:t>:</w:t>
                  </w:r>
                </w:p>
              </w:tc>
              <w:tc>
                <w:tcPr>
                  <w:tcW w:w="761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24D01" w:rsidRPr="006F0848" w:rsidRDefault="00224D01" w:rsidP="0071013F">
                  <w:pPr>
                    <w:jc w:val="both"/>
                    <w:rPr>
                      <w:color w:val="FF0000"/>
                    </w:rPr>
                  </w:pPr>
                  <w:r w:rsidRPr="00803ED6">
                    <w:t>Gombak, Malaysia</w:t>
                  </w:r>
                  <w:r w:rsidR="00A44780">
                    <w:t>.</w:t>
                  </w:r>
                </w:p>
              </w:tc>
            </w:tr>
            <w:tr w:rsidR="00224D01" w:rsidRPr="00803ED6" w:rsidTr="00371CCF">
              <w:trPr>
                <w:tblCellSpacing w:w="0" w:type="dxa"/>
                <w:jc w:val="center"/>
              </w:trPr>
              <w:tc>
                <w:tcPr>
                  <w:tcW w:w="2103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24D01" w:rsidRPr="00803ED6" w:rsidRDefault="00224D01" w:rsidP="0071013F">
                  <w:pPr>
                    <w:jc w:val="both"/>
                  </w:pPr>
                  <w:r w:rsidRPr="00803ED6">
                    <w:rPr>
                      <w:b/>
                      <w:bCs/>
                    </w:rPr>
                    <w:t>Completion Date</w:t>
                  </w:r>
                </w:p>
              </w:tc>
              <w:tc>
                <w:tcPr>
                  <w:tcW w:w="28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24D01" w:rsidRPr="00803ED6" w:rsidRDefault="00224D01" w:rsidP="0071013F">
                  <w:pPr>
                    <w:jc w:val="center"/>
                  </w:pPr>
                  <w:r w:rsidRPr="00803ED6">
                    <w:t>:</w:t>
                  </w:r>
                </w:p>
              </w:tc>
              <w:tc>
                <w:tcPr>
                  <w:tcW w:w="761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24D01" w:rsidRDefault="00224D01" w:rsidP="0071013F">
                  <w:pPr>
                    <w:jc w:val="both"/>
                    <w:rPr>
                      <w:rtl/>
                    </w:rPr>
                  </w:pPr>
                  <w:r w:rsidRPr="00803ED6">
                    <w:t>2013</w:t>
                  </w:r>
                  <w:r w:rsidR="00A44780">
                    <w:t>.</w:t>
                  </w:r>
                </w:p>
                <w:p w:rsidR="00D065A5" w:rsidRPr="00D065A5" w:rsidRDefault="00D065A5" w:rsidP="0071013F">
                  <w:pPr>
                    <w:jc w:val="both"/>
                    <w:rPr>
                      <w:sz w:val="2"/>
                      <w:szCs w:val="2"/>
                    </w:rPr>
                  </w:pPr>
                </w:p>
              </w:tc>
            </w:tr>
            <w:tr w:rsidR="00D065A5" w:rsidRPr="00803ED6" w:rsidTr="00371CCF">
              <w:trPr>
                <w:tblCellSpacing w:w="0" w:type="dxa"/>
                <w:jc w:val="center"/>
              </w:trPr>
              <w:tc>
                <w:tcPr>
                  <w:tcW w:w="2103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065A5" w:rsidRPr="00803ED6" w:rsidRDefault="00D065A5" w:rsidP="0071013F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Thesis Title                    </w:t>
                  </w:r>
                </w:p>
              </w:tc>
              <w:tc>
                <w:tcPr>
                  <w:tcW w:w="28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065A5" w:rsidRDefault="00D065A5" w:rsidP="0071013F">
                  <w:pPr>
                    <w:jc w:val="center"/>
                  </w:pPr>
                  <w:r>
                    <w:t>:</w:t>
                  </w:r>
                </w:p>
                <w:p w:rsidR="00D065A5" w:rsidRPr="00803ED6" w:rsidRDefault="00D065A5" w:rsidP="0071013F">
                  <w:pPr>
                    <w:jc w:val="center"/>
                  </w:pPr>
                </w:p>
              </w:tc>
              <w:tc>
                <w:tcPr>
                  <w:tcW w:w="761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065A5" w:rsidRPr="00D065A5" w:rsidRDefault="0006232E" w:rsidP="0071013F">
                  <w:pPr>
                    <w:pStyle w:val="NoSpacing"/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Contemporary Applications o</w:t>
                  </w:r>
                  <w:r w:rsidR="00D065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 </w:t>
                  </w:r>
                  <w:proofErr w:type="spellStart"/>
                  <w:r w:rsidR="00D065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Mudarabah</w:t>
                  </w:r>
                  <w:proofErr w:type="spellEnd"/>
                  <w:r w:rsidR="00D065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Investment Account.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(Thesis Written in English</w:t>
                  </w:r>
                  <w:r w:rsidR="00D065A5" w:rsidRPr="00D065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).</w:t>
                  </w:r>
                  <w:r w:rsidR="00D065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065A5" w:rsidRPr="0071013F" w:rsidRDefault="00D065A5" w:rsidP="0071013F">
                  <w:pPr>
                    <w:pStyle w:val="NoSpacing"/>
                    <w:spacing w:line="360" w:lineRule="auto"/>
                    <w:rPr>
                      <w:color w:val="FF0000"/>
                      <w:sz w:val="2"/>
                      <w:szCs w:val="2"/>
                    </w:rPr>
                  </w:pPr>
                </w:p>
                <w:p w:rsidR="004F35F3" w:rsidRPr="0071013F" w:rsidRDefault="004F35F3" w:rsidP="0071013F">
                  <w:pPr>
                    <w:pStyle w:val="NoSpacing"/>
                    <w:spacing w:line="360" w:lineRule="auto"/>
                    <w:rPr>
                      <w:color w:val="FF0000"/>
                      <w:sz w:val="2"/>
                      <w:szCs w:val="2"/>
                    </w:rPr>
                  </w:pPr>
                </w:p>
                <w:p w:rsidR="004F35F3" w:rsidRPr="0071013F" w:rsidRDefault="004F35F3" w:rsidP="0071013F">
                  <w:pPr>
                    <w:pStyle w:val="NoSpacing"/>
                    <w:spacing w:line="360" w:lineRule="auto"/>
                    <w:rPr>
                      <w:color w:val="FF0000"/>
                      <w:sz w:val="2"/>
                      <w:szCs w:val="2"/>
                    </w:rPr>
                  </w:pPr>
                </w:p>
              </w:tc>
            </w:tr>
            <w:tr w:rsidR="00D065A5" w:rsidRPr="00803ED6" w:rsidTr="00371CCF">
              <w:trPr>
                <w:tblCellSpacing w:w="0" w:type="dxa"/>
                <w:jc w:val="center"/>
              </w:trPr>
              <w:tc>
                <w:tcPr>
                  <w:tcW w:w="2103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065A5" w:rsidRPr="00803ED6" w:rsidRDefault="00D065A5" w:rsidP="0071013F">
                  <w:pPr>
                    <w:jc w:val="both"/>
                  </w:pPr>
                  <w:r w:rsidRPr="00803ED6">
                    <w:rPr>
                      <w:b/>
                      <w:bCs/>
                    </w:rPr>
                    <w:t>Level</w:t>
                  </w:r>
                </w:p>
              </w:tc>
              <w:tc>
                <w:tcPr>
                  <w:tcW w:w="28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065A5" w:rsidRPr="00803ED6" w:rsidRDefault="00D065A5" w:rsidP="0071013F">
                  <w:pPr>
                    <w:jc w:val="center"/>
                  </w:pPr>
                  <w:r w:rsidRPr="00803ED6">
                    <w:t>:</w:t>
                  </w:r>
                </w:p>
              </w:tc>
              <w:tc>
                <w:tcPr>
                  <w:tcW w:w="761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065A5" w:rsidRPr="00803ED6" w:rsidRDefault="00D065A5" w:rsidP="0071013F">
                  <w:pPr>
                    <w:jc w:val="both"/>
                  </w:pPr>
                  <w:r w:rsidRPr="00803ED6">
                    <w:t>Master's Degree</w:t>
                  </w:r>
                  <w:r>
                    <w:t>.</w:t>
                  </w:r>
                </w:p>
              </w:tc>
            </w:tr>
            <w:tr w:rsidR="00D065A5" w:rsidRPr="00803ED6" w:rsidTr="00371CCF">
              <w:trPr>
                <w:tblCellSpacing w:w="0" w:type="dxa"/>
                <w:jc w:val="center"/>
              </w:trPr>
              <w:tc>
                <w:tcPr>
                  <w:tcW w:w="2103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065A5" w:rsidRPr="00803ED6" w:rsidRDefault="00D065A5" w:rsidP="0071013F">
                  <w:pPr>
                    <w:jc w:val="both"/>
                    <w:rPr>
                      <w:b/>
                      <w:bCs/>
                    </w:rPr>
                  </w:pPr>
                  <w:r w:rsidRPr="00803ED6">
                    <w:rPr>
                      <w:b/>
                      <w:bCs/>
                    </w:rPr>
                    <w:t>Current CGPA</w:t>
                  </w:r>
                </w:p>
              </w:tc>
              <w:tc>
                <w:tcPr>
                  <w:tcW w:w="28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065A5" w:rsidRPr="00803ED6" w:rsidRDefault="00D065A5" w:rsidP="0071013F">
                  <w:pPr>
                    <w:jc w:val="center"/>
                  </w:pPr>
                  <w:r w:rsidRPr="00803ED6">
                    <w:t>:</w:t>
                  </w:r>
                </w:p>
              </w:tc>
              <w:tc>
                <w:tcPr>
                  <w:tcW w:w="761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065A5" w:rsidRPr="00803ED6" w:rsidRDefault="00D065A5" w:rsidP="0071013F">
                  <w:pPr>
                    <w:jc w:val="both"/>
                  </w:pPr>
                  <w:r w:rsidRPr="00803ED6">
                    <w:t>3.46</w:t>
                  </w:r>
                </w:p>
              </w:tc>
            </w:tr>
            <w:tr w:rsidR="00D065A5" w:rsidRPr="00803ED6" w:rsidTr="00371CCF">
              <w:trPr>
                <w:tblCellSpacing w:w="0" w:type="dxa"/>
                <w:jc w:val="center"/>
              </w:trPr>
              <w:tc>
                <w:tcPr>
                  <w:tcW w:w="2103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065A5" w:rsidRPr="00803ED6" w:rsidRDefault="00D065A5" w:rsidP="0071013F">
                  <w:pPr>
                    <w:jc w:val="both"/>
                  </w:pPr>
                  <w:r w:rsidRPr="00803ED6">
                    <w:rPr>
                      <w:b/>
                      <w:bCs/>
                    </w:rPr>
                    <w:t>Major</w:t>
                  </w:r>
                </w:p>
              </w:tc>
              <w:tc>
                <w:tcPr>
                  <w:tcW w:w="28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065A5" w:rsidRPr="00803ED6" w:rsidRDefault="00D065A5" w:rsidP="0071013F">
                  <w:pPr>
                    <w:jc w:val="center"/>
                  </w:pPr>
                  <w:r w:rsidRPr="00803ED6">
                    <w:t>:</w:t>
                  </w:r>
                </w:p>
              </w:tc>
              <w:tc>
                <w:tcPr>
                  <w:tcW w:w="761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065A5" w:rsidRPr="00803ED6" w:rsidRDefault="00D065A5" w:rsidP="0071013F">
                  <w:pPr>
                    <w:jc w:val="both"/>
                  </w:pPr>
                  <w:r>
                    <w:t>Islamic Studies (</w:t>
                  </w:r>
                  <w:proofErr w:type="spellStart"/>
                  <w:r w:rsidRPr="00803ED6">
                    <w:t>Quranic</w:t>
                  </w:r>
                  <w:proofErr w:type="spellEnd"/>
                  <w:r w:rsidRPr="00803ED6">
                    <w:t xml:space="preserve"> and </w:t>
                  </w:r>
                  <w:proofErr w:type="spellStart"/>
                  <w:r w:rsidRPr="00803ED6">
                    <w:t>Sunnah</w:t>
                  </w:r>
                  <w:proofErr w:type="spellEnd"/>
                  <w:r>
                    <w:t>).</w:t>
                  </w:r>
                </w:p>
              </w:tc>
            </w:tr>
            <w:tr w:rsidR="00D065A5" w:rsidRPr="00803ED6" w:rsidTr="00371CCF">
              <w:trPr>
                <w:tblCellSpacing w:w="0" w:type="dxa"/>
                <w:jc w:val="center"/>
              </w:trPr>
              <w:tc>
                <w:tcPr>
                  <w:tcW w:w="2103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065A5" w:rsidRPr="00803ED6" w:rsidRDefault="00D065A5" w:rsidP="0071013F">
                  <w:pPr>
                    <w:jc w:val="both"/>
                  </w:pPr>
                  <w:r w:rsidRPr="00803ED6">
                    <w:rPr>
                      <w:b/>
                      <w:bCs/>
                    </w:rPr>
                    <w:lastRenderedPageBreak/>
                    <w:t>Name of Institution</w:t>
                  </w:r>
                </w:p>
              </w:tc>
              <w:tc>
                <w:tcPr>
                  <w:tcW w:w="28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065A5" w:rsidRPr="00803ED6" w:rsidRDefault="00D065A5" w:rsidP="0071013F">
                  <w:pPr>
                    <w:jc w:val="center"/>
                  </w:pPr>
                  <w:r w:rsidRPr="00803ED6">
                    <w:t>:</w:t>
                  </w:r>
                </w:p>
              </w:tc>
              <w:tc>
                <w:tcPr>
                  <w:tcW w:w="761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065A5" w:rsidRPr="00803ED6" w:rsidRDefault="00D065A5" w:rsidP="0071013F">
                  <w:pPr>
                    <w:jc w:val="both"/>
                  </w:pPr>
                  <w:proofErr w:type="spellStart"/>
                  <w:r w:rsidRPr="00803ED6">
                    <w:t>Universiti</w:t>
                  </w:r>
                  <w:proofErr w:type="spellEnd"/>
                  <w:r>
                    <w:t xml:space="preserve"> </w:t>
                  </w:r>
                  <w:proofErr w:type="spellStart"/>
                  <w:r w:rsidRPr="00803ED6">
                    <w:t>Kebangsaan</w:t>
                  </w:r>
                  <w:proofErr w:type="spellEnd"/>
                  <w:r w:rsidRPr="00803ED6">
                    <w:t xml:space="preserve"> Malaysia (UKM)</w:t>
                  </w:r>
                  <w:r>
                    <w:t>.</w:t>
                  </w:r>
                </w:p>
              </w:tc>
            </w:tr>
            <w:tr w:rsidR="00D065A5" w:rsidRPr="00803ED6" w:rsidTr="00371CCF">
              <w:trPr>
                <w:tblCellSpacing w:w="0" w:type="dxa"/>
                <w:jc w:val="center"/>
              </w:trPr>
              <w:tc>
                <w:tcPr>
                  <w:tcW w:w="2103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065A5" w:rsidRPr="00803ED6" w:rsidRDefault="00D065A5" w:rsidP="0071013F">
                  <w:pPr>
                    <w:jc w:val="both"/>
                  </w:pPr>
                  <w:r w:rsidRPr="00803ED6">
                    <w:rPr>
                      <w:b/>
                      <w:bCs/>
                    </w:rPr>
                    <w:t>Location</w:t>
                  </w:r>
                </w:p>
              </w:tc>
              <w:tc>
                <w:tcPr>
                  <w:tcW w:w="28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065A5" w:rsidRPr="00803ED6" w:rsidRDefault="00D065A5" w:rsidP="0071013F">
                  <w:pPr>
                    <w:jc w:val="center"/>
                  </w:pPr>
                  <w:r w:rsidRPr="00803ED6">
                    <w:t>:</w:t>
                  </w:r>
                </w:p>
              </w:tc>
              <w:tc>
                <w:tcPr>
                  <w:tcW w:w="761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065A5" w:rsidRPr="00803ED6" w:rsidRDefault="00D065A5" w:rsidP="0071013F">
                  <w:pPr>
                    <w:jc w:val="both"/>
                  </w:pPr>
                  <w:proofErr w:type="spellStart"/>
                  <w:r w:rsidRPr="00803ED6">
                    <w:t>Bangi</w:t>
                  </w:r>
                  <w:proofErr w:type="spellEnd"/>
                  <w:r w:rsidRPr="00803ED6">
                    <w:t>, Selangor, Malaysia</w:t>
                  </w:r>
                  <w:r>
                    <w:t>.</w:t>
                  </w:r>
                </w:p>
              </w:tc>
            </w:tr>
            <w:tr w:rsidR="00D065A5" w:rsidRPr="00803ED6" w:rsidTr="00371CCF">
              <w:trPr>
                <w:tblCellSpacing w:w="0" w:type="dxa"/>
                <w:jc w:val="center"/>
              </w:trPr>
              <w:tc>
                <w:tcPr>
                  <w:tcW w:w="2103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065A5" w:rsidRPr="00803ED6" w:rsidRDefault="00D065A5" w:rsidP="0071013F">
                  <w:pPr>
                    <w:jc w:val="both"/>
                  </w:pPr>
                  <w:r w:rsidRPr="00803ED6">
                    <w:rPr>
                      <w:b/>
                      <w:bCs/>
                    </w:rPr>
                    <w:t>Completion Date</w:t>
                  </w:r>
                </w:p>
              </w:tc>
              <w:tc>
                <w:tcPr>
                  <w:tcW w:w="28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065A5" w:rsidRPr="00803ED6" w:rsidRDefault="00D065A5" w:rsidP="0071013F">
                  <w:pPr>
                    <w:jc w:val="center"/>
                  </w:pPr>
                  <w:r w:rsidRPr="00803ED6">
                    <w:t>:</w:t>
                  </w:r>
                </w:p>
              </w:tc>
              <w:tc>
                <w:tcPr>
                  <w:tcW w:w="761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065A5" w:rsidRPr="006F0848" w:rsidRDefault="00D065A5" w:rsidP="0071013F">
                  <w:pPr>
                    <w:jc w:val="both"/>
                    <w:rPr>
                      <w:color w:val="FF0000"/>
                    </w:rPr>
                  </w:pPr>
                  <w:r w:rsidRPr="00803ED6">
                    <w:t>200</w:t>
                  </w:r>
                  <w:r>
                    <w:t>6.</w:t>
                  </w:r>
                </w:p>
              </w:tc>
            </w:tr>
            <w:tr w:rsidR="00D065A5" w:rsidRPr="00803ED6" w:rsidTr="00371CCF">
              <w:trPr>
                <w:tblCellSpacing w:w="0" w:type="dxa"/>
                <w:jc w:val="center"/>
              </w:trPr>
              <w:tc>
                <w:tcPr>
                  <w:tcW w:w="2103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065A5" w:rsidRPr="00803ED6" w:rsidRDefault="00D065A5" w:rsidP="0071013F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065A5" w:rsidRPr="00803ED6" w:rsidRDefault="00D065A5" w:rsidP="0071013F">
                  <w:pPr>
                    <w:jc w:val="center"/>
                  </w:pPr>
                </w:p>
              </w:tc>
              <w:tc>
                <w:tcPr>
                  <w:tcW w:w="761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065A5" w:rsidRDefault="00D065A5" w:rsidP="0071013F">
                  <w:pPr>
                    <w:jc w:val="both"/>
                  </w:pPr>
                </w:p>
                <w:p w:rsidR="004F35F3" w:rsidRPr="0071013F" w:rsidRDefault="0071013F" w:rsidP="0071013F">
                  <w:pPr>
                    <w:jc w:val="both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[</w:t>
                  </w:r>
                </w:p>
              </w:tc>
            </w:tr>
            <w:tr w:rsidR="00D065A5" w:rsidRPr="00803ED6" w:rsidTr="00371CCF">
              <w:trPr>
                <w:tblCellSpacing w:w="0" w:type="dxa"/>
                <w:jc w:val="center"/>
              </w:trPr>
              <w:tc>
                <w:tcPr>
                  <w:tcW w:w="2103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065A5" w:rsidRPr="00803ED6" w:rsidRDefault="00D065A5" w:rsidP="0071013F">
                  <w:pPr>
                    <w:jc w:val="both"/>
                  </w:pPr>
                  <w:r w:rsidRPr="00803ED6">
                    <w:rPr>
                      <w:b/>
                      <w:bCs/>
                    </w:rPr>
                    <w:t>Level</w:t>
                  </w:r>
                </w:p>
              </w:tc>
              <w:tc>
                <w:tcPr>
                  <w:tcW w:w="28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065A5" w:rsidRPr="00803ED6" w:rsidRDefault="00D065A5" w:rsidP="0071013F">
                  <w:pPr>
                    <w:jc w:val="center"/>
                  </w:pPr>
                  <w:r w:rsidRPr="00803ED6">
                    <w:t>:</w:t>
                  </w:r>
                </w:p>
              </w:tc>
              <w:tc>
                <w:tcPr>
                  <w:tcW w:w="761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065A5" w:rsidRPr="00803ED6" w:rsidRDefault="00D065A5" w:rsidP="0071013F">
                  <w:pPr>
                    <w:jc w:val="both"/>
                  </w:pPr>
                  <w:r w:rsidRPr="00803ED6">
                    <w:t>Bachelor's Degree</w:t>
                  </w:r>
                  <w:r>
                    <w:t>.</w:t>
                  </w:r>
                </w:p>
              </w:tc>
            </w:tr>
            <w:tr w:rsidR="00D065A5" w:rsidRPr="00803ED6" w:rsidTr="00371CCF">
              <w:trPr>
                <w:tblCellSpacing w:w="0" w:type="dxa"/>
                <w:jc w:val="center"/>
              </w:trPr>
              <w:tc>
                <w:tcPr>
                  <w:tcW w:w="2103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065A5" w:rsidRPr="00803ED6" w:rsidRDefault="00D065A5" w:rsidP="0071013F">
                  <w:pPr>
                    <w:jc w:val="both"/>
                    <w:rPr>
                      <w:b/>
                      <w:bCs/>
                    </w:rPr>
                  </w:pPr>
                  <w:r w:rsidRPr="00803ED6">
                    <w:rPr>
                      <w:b/>
                      <w:bCs/>
                    </w:rPr>
                    <w:t>Current CGPA</w:t>
                  </w:r>
                </w:p>
              </w:tc>
              <w:tc>
                <w:tcPr>
                  <w:tcW w:w="28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065A5" w:rsidRPr="00803ED6" w:rsidRDefault="00D065A5" w:rsidP="0071013F">
                  <w:pPr>
                    <w:jc w:val="center"/>
                  </w:pPr>
                  <w:r w:rsidRPr="00803ED6">
                    <w:t>:</w:t>
                  </w:r>
                </w:p>
              </w:tc>
              <w:tc>
                <w:tcPr>
                  <w:tcW w:w="761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065A5" w:rsidRPr="00803ED6" w:rsidRDefault="00D065A5" w:rsidP="0071013F">
                  <w:pPr>
                    <w:jc w:val="both"/>
                  </w:pPr>
                  <w:r w:rsidRPr="00803ED6">
                    <w:t>2.662</w:t>
                  </w:r>
                </w:p>
              </w:tc>
            </w:tr>
            <w:tr w:rsidR="00D065A5" w:rsidRPr="00803ED6" w:rsidTr="00371CCF">
              <w:trPr>
                <w:tblCellSpacing w:w="0" w:type="dxa"/>
                <w:jc w:val="center"/>
              </w:trPr>
              <w:tc>
                <w:tcPr>
                  <w:tcW w:w="2103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065A5" w:rsidRPr="00803ED6" w:rsidRDefault="00D065A5" w:rsidP="0071013F">
                  <w:pPr>
                    <w:jc w:val="both"/>
                  </w:pPr>
                  <w:r w:rsidRPr="00803ED6">
                    <w:rPr>
                      <w:b/>
                      <w:bCs/>
                    </w:rPr>
                    <w:t>Major</w:t>
                  </w:r>
                  <w:r>
                    <w:rPr>
                      <w:b/>
                      <w:bCs/>
                    </w:rPr>
                    <w:t xml:space="preserve"> (Minor)</w:t>
                  </w:r>
                </w:p>
              </w:tc>
              <w:tc>
                <w:tcPr>
                  <w:tcW w:w="28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065A5" w:rsidRPr="00803ED6" w:rsidRDefault="00D065A5" w:rsidP="0071013F">
                  <w:pPr>
                    <w:jc w:val="center"/>
                  </w:pPr>
                  <w:r w:rsidRPr="00803ED6">
                    <w:t>:</w:t>
                  </w:r>
                </w:p>
              </w:tc>
              <w:tc>
                <w:tcPr>
                  <w:tcW w:w="761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065A5" w:rsidRPr="00803ED6" w:rsidRDefault="00D065A5" w:rsidP="0071013F">
                  <w:pPr>
                    <w:jc w:val="both"/>
                  </w:pPr>
                  <w:r>
                    <w:t>Islamic</w:t>
                  </w:r>
                  <w:r w:rsidRPr="00803ED6">
                    <w:t xml:space="preserve"> Studies</w:t>
                  </w:r>
                  <w:r>
                    <w:t>.</w:t>
                  </w:r>
                </w:p>
              </w:tc>
            </w:tr>
            <w:tr w:rsidR="00D065A5" w:rsidRPr="00803ED6" w:rsidTr="00371CCF">
              <w:trPr>
                <w:tblCellSpacing w:w="0" w:type="dxa"/>
                <w:jc w:val="center"/>
              </w:trPr>
              <w:tc>
                <w:tcPr>
                  <w:tcW w:w="2103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065A5" w:rsidRPr="00803ED6" w:rsidRDefault="00D065A5" w:rsidP="0071013F">
                  <w:pPr>
                    <w:jc w:val="both"/>
                  </w:pPr>
                  <w:r w:rsidRPr="00803ED6">
                    <w:rPr>
                      <w:b/>
                      <w:bCs/>
                    </w:rPr>
                    <w:t>Name of Institution</w:t>
                  </w:r>
                </w:p>
              </w:tc>
              <w:tc>
                <w:tcPr>
                  <w:tcW w:w="28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065A5" w:rsidRPr="00803ED6" w:rsidRDefault="00D065A5" w:rsidP="0071013F">
                  <w:pPr>
                    <w:jc w:val="center"/>
                  </w:pPr>
                  <w:r w:rsidRPr="00803ED6">
                    <w:t>:</w:t>
                  </w:r>
                </w:p>
              </w:tc>
              <w:tc>
                <w:tcPr>
                  <w:tcW w:w="761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065A5" w:rsidRPr="00803ED6" w:rsidRDefault="00D065A5" w:rsidP="0071013F">
                  <w:pPr>
                    <w:jc w:val="both"/>
                  </w:pPr>
                  <w:r w:rsidRPr="00803ED6">
                    <w:t>International Islamic University Malaysia (IIUM)</w:t>
                  </w:r>
                  <w:r>
                    <w:t>.</w:t>
                  </w:r>
                </w:p>
              </w:tc>
            </w:tr>
            <w:tr w:rsidR="00D065A5" w:rsidRPr="00803ED6" w:rsidTr="00371CCF">
              <w:trPr>
                <w:tblCellSpacing w:w="0" w:type="dxa"/>
                <w:jc w:val="center"/>
              </w:trPr>
              <w:tc>
                <w:tcPr>
                  <w:tcW w:w="2103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065A5" w:rsidRPr="00803ED6" w:rsidRDefault="00D065A5" w:rsidP="0071013F">
                  <w:pPr>
                    <w:jc w:val="both"/>
                  </w:pPr>
                  <w:r w:rsidRPr="00803ED6">
                    <w:rPr>
                      <w:b/>
                      <w:bCs/>
                    </w:rPr>
                    <w:t>Location</w:t>
                  </w:r>
                </w:p>
              </w:tc>
              <w:tc>
                <w:tcPr>
                  <w:tcW w:w="28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065A5" w:rsidRPr="00803ED6" w:rsidRDefault="00D065A5" w:rsidP="0071013F">
                  <w:pPr>
                    <w:jc w:val="center"/>
                  </w:pPr>
                  <w:r w:rsidRPr="00803ED6">
                    <w:t>:</w:t>
                  </w:r>
                </w:p>
              </w:tc>
              <w:tc>
                <w:tcPr>
                  <w:tcW w:w="761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065A5" w:rsidRPr="00803ED6" w:rsidRDefault="00D065A5" w:rsidP="0071013F">
                  <w:pPr>
                    <w:jc w:val="both"/>
                  </w:pPr>
                  <w:r w:rsidRPr="00803ED6">
                    <w:t>Gombak, Malaysia</w:t>
                  </w:r>
                  <w:r>
                    <w:t>.</w:t>
                  </w:r>
                </w:p>
              </w:tc>
            </w:tr>
            <w:tr w:rsidR="00D065A5" w:rsidRPr="00803ED6" w:rsidTr="00371CCF">
              <w:trPr>
                <w:tblCellSpacing w:w="0" w:type="dxa"/>
                <w:jc w:val="center"/>
              </w:trPr>
              <w:tc>
                <w:tcPr>
                  <w:tcW w:w="2103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065A5" w:rsidRPr="00803ED6" w:rsidRDefault="00D065A5" w:rsidP="0071013F">
                  <w:pPr>
                    <w:jc w:val="both"/>
                  </w:pPr>
                  <w:r w:rsidRPr="00803ED6">
                    <w:rPr>
                      <w:b/>
                      <w:bCs/>
                    </w:rPr>
                    <w:t>Completion Date</w:t>
                  </w:r>
                </w:p>
              </w:tc>
              <w:tc>
                <w:tcPr>
                  <w:tcW w:w="28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065A5" w:rsidRPr="00803ED6" w:rsidRDefault="00D065A5" w:rsidP="0071013F">
                  <w:pPr>
                    <w:jc w:val="center"/>
                  </w:pPr>
                  <w:r w:rsidRPr="00803ED6">
                    <w:t>:</w:t>
                  </w:r>
                </w:p>
              </w:tc>
              <w:tc>
                <w:tcPr>
                  <w:tcW w:w="761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065A5" w:rsidRPr="00803ED6" w:rsidRDefault="00D065A5" w:rsidP="0071013F">
                  <w:pPr>
                    <w:jc w:val="both"/>
                  </w:pPr>
                  <w:r>
                    <w:t>2004.</w:t>
                  </w:r>
                </w:p>
              </w:tc>
            </w:tr>
          </w:tbl>
          <w:p w:rsidR="00AF571D" w:rsidRPr="00803ED6" w:rsidRDefault="00AF571D" w:rsidP="0071013F">
            <w:pPr>
              <w:jc w:val="both"/>
              <w:rPr>
                <w:u w:val="single"/>
              </w:rPr>
            </w:pPr>
          </w:p>
        </w:tc>
      </w:tr>
    </w:tbl>
    <w:p w:rsidR="00AF571D" w:rsidRPr="00803ED6" w:rsidRDefault="00AF571D" w:rsidP="0071013F">
      <w:pPr>
        <w:bidi/>
        <w:jc w:val="both"/>
        <w:rPr>
          <w:lang w:val="en-MY"/>
        </w:rPr>
      </w:pPr>
    </w:p>
    <w:tbl>
      <w:tblPr>
        <w:tblW w:w="10439" w:type="dxa"/>
        <w:tblCellSpacing w:w="0" w:type="dxa"/>
        <w:tblLayout w:type="fixed"/>
        <w:tblCellMar>
          <w:top w:w="30" w:type="dxa"/>
          <w:left w:w="131" w:type="dxa"/>
          <w:bottom w:w="30" w:type="dxa"/>
          <w:right w:w="131" w:type="dxa"/>
        </w:tblCellMar>
        <w:tblLook w:val="0000" w:firstRow="0" w:lastRow="0" w:firstColumn="0" w:lastColumn="0" w:noHBand="0" w:noVBand="0"/>
      </w:tblPr>
      <w:tblGrid>
        <w:gridCol w:w="2730"/>
        <w:gridCol w:w="360"/>
        <w:gridCol w:w="6660"/>
        <w:gridCol w:w="689"/>
      </w:tblGrid>
      <w:tr w:rsidR="00DF2815" w:rsidRPr="00803ED6" w:rsidTr="001703E7">
        <w:trPr>
          <w:gridAfter w:val="1"/>
          <w:wAfter w:w="689" w:type="dxa"/>
          <w:tblCellSpacing w:w="0" w:type="dxa"/>
        </w:trPr>
        <w:tc>
          <w:tcPr>
            <w:tcW w:w="9750" w:type="dxa"/>
            <w:gridSpan w:val="3"/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2815" w:rsidRPr="00803ED6" w:rsidRDefault="00371CCF" w:rsidP="0071013F">
            <w:pPr>
              <w:jc w:val="center"/>
              <w:rPr>
                <w:b/>
                <w:bCs/>
                <w:color w:val="000000"/>
              </w:rPr>
            </w:pPr>
            <w:r w:rsidRPr="00803ED6">
              <w:rPr>
                <w:b/>
                <w:bCs/>
                <w:color w:val="000000"/>
              </w:rPr>
              <w:t>ACHIEVEMENTS</w:t>
            </w:r>
            <w:r w:rsidR="000C0534">
              <w:rPr>
                <w:b/>
                <w:bCs/>
                <w:color w:val="000000"/>
              </w:rPr>
              <w:t xml:space="preserve"> AND MEMBERSHIPS </w:t>
            </w:r>
          </w:p>
        </w:tc>
      </w:tr>
      <w:tr w:rsidR="00DF2815" w:rsidRPr="00803ED6" w:rsidTr="001703E7">
        <w:trPr>
          <w:gridAfter w:val="1"/>
          <w:wAfter w:w="689" w:type="dxa"/>
          <w:tblCellSpacing w:w="0" w:type="dxa"/>
        </w:trPr>
        <w:tc>
          <w:tcPr>
            <w:tcW w:w="9750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2815" w:rsidRPr="00803ED6" w:rsidRDefault="00DF2815" w:rsidP="0071013F">
            <w:pPr>
              <w:jc w:val="both"/>
            </w:pPr>
          </w:p>
          <w:p w:rsidR="00484E9A" w:rsidRPr="00803ED6" w:rsidRDefault="00484E9A" w:rsidP="0071013F">
            <w:pPr>
              <w:jc w:val="both"/>
              <w:rPr>
                <w:b/>
                <w:bCs/>
              </w:rPr>
            </w:pPr>
            <w:r w:rsidRPr="00803ED6">
              <w:rPr>
                <w:b/>
                <w:bCs/>
                <w:u w:val="single"/>
              </w:rPr>
              <w:t>Courses Attended</w:t>
            </w:r>
            <w:r w:rsidRPr="00803ED6">
              <w:rPr>
                <w:b/>
                <w:bCs/>
              </w:rPr>
              <w:t>:</w:t>
            </w:r>
          </w:p>
          <w:p w:rsidR="00484E9A" w:rsidRPr="00803ED6" w:rsidRDefault="00484E9A" w:rsidP="0071013F">
            <w:pPr>
              <w:jc w:val="both"/>
              <w:rPr>
                <w:b/>
                <w:bCs/>
              </w:rPr>
            </w:pPr>
          </w:p>
          <w:p w:rsidR="00803ED6" w:rsidRPr="00803ED6" w:rsidRDefault="00803ED6" w:rsidP="0071013F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360"/>
              <w:jc w:val="both"/>
              <w:rPr>
                <w:u w:val="single"/>
                <w:lang w:val="de-DE"/>
              </w:rPr>
            </w:pPr>
            <w:r w:rsidRPr="00803ED6">
              <w:rPr>
                <w:b/>
                <w:bCs/>
                <w:lang w:val="de-DE"/>
              </w:rPr>
              <w:t>Top Training Programme I and II</w:t>
            </w:r>
            <w:r w:rsidRPr="00803ED6">
              <w:rPr>
                <w:lang w:val="de-DE"/>
              </w:rPr>
              <w:t xml:space="preserve"> from 16-18 August 2005 at Sri Warisan Resort, Ayer Keroh, Melaka</w:t>
            </w:r>
            <w:r>
              <w:rPr>
                <w:lang w:val="de-DE"/>
              </w:rPr>
              <w:t>.</w:t>
            </w:r>
          </w:p>
          <w:p w:rsidR="00484E9A" w:rsidRPr="00803ED6" w:rsidRDefault="007C42E5" w:rsidP="0071013F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360"/>
              <w:jc w:val="both"/>
              <w:rPr>
                <w:u w:val="single"/>
                <w:lang w:val="de-DE"/>
              </w:rPr>
            </w:pPr>
            <w:r w:rsidRPr="00803ED6">
              <w:rPr>
                <w:b/>
                <w:bCs/>
                <w:lang w:val="de-DE"/>
              </w:rPr>
              <w:t>A Course: Working Ethics In Islam</w:t>
            </w:r>
            <w:r w:rsidR="005F6715" w:rsidRPr="00803ED6">
              <w:rPr>
                <w:lang w:val="de-DE"/>
              </w:rPr>
              <w:t xml:space="preserve"> (18-20 December 2004)</w:t>
            </w:r>
            <w:r w:rsidRPr="00803ED6">
              <w:rPr>
                <w:lang w:val="de-DE"/>
              </w:rPr>
              <w:t xml:space="preserve"> at Swiss Garden Resort </w:t>
            </w:r>
            <w:r w:rsidR="00A776D3">
              <w:rPr>
                <w:lang w:val="de-DE"/>
              </w:rPr>
              <w:t>and</w:t>
            </w:r>
            <w:r w:rsidRPr="00803ED6">
              <w:rPr>
                <w:lang w:val="de-DE"/>
              </w:rPr>
              <w:t>SPA, Beserah, Pahang. Malaysia.</w:t>
            </w:r>
          </w:p>
          <w:p w:rsidR="00CF0B5B" w:rsidRPr="00803ED6" w:rsidRDefault="00CF0B5B" w:rsidP="0071013F">
            <w:pPr>
              <w:tabs>
                <w:tab w:val="num" w:pos="270"/>
              </w:tabs>
              <w:jc w:val="both"/>
              <w:rPr>
                <w:lang w:val="de-DE"/>
              </w:rPr>
            </w:pPr>
          </w:p>
          <w:p w:rsidR="00484E9A" w:rsidRPr="00803ED6" w:rsidRDefault="00484E9A" w:rsidP="0071013F">
            <w:pPr>
              <w:tabs>
                <w:tab w:val="num" w:pos="270"/>
              </w:tabs>
              <w:jc w:val="both"/>
              <w:rPr>
                <w:b/>
                <w:bCs/>
                <w:lang w:val="de-DE"/>
              </w:rPr>
            </w:pPr>
            <w:r w:rsidRPr="00803ED6">
              <w:rPr>
                <w:b/>
                <w:bCs/>
                <w:u w:val="single"/>
                <w:lang w:val="de-DE"/>
              </w:rPr>
              <w:t>Participation</w:t>
            </w:r>
            <w:r w:rsidRPr="00803ED6">
              <w:rPr>
                <w:b/>
                <w:bCs/>
                <w:lang w:val="de-DE"/>
              </w:rPr>
              <w:t>:</w:t>
            </w:r>
          </w:p>
          <w:p w:rsidR="00484E9A" w:rsidRPr="00803ED6" w:rsidRDefault="00484E9A" w:rsidP="0071013F">
            <w:pPr>
              <w:tabs>
                <w:tab w:val="num" w:pos="270"/>
              </w:tabs>
              <w:jc w:val="both"/>
              <w:rPr>
                <w:b/>
                <w:bCs/>
                <w:lang w:val="de-DE"/>
              </w:rPr>
            </w:pPr>
          </w:p>
          <w:p w:rsidR="00803ED6" w:rsidRPr="00803ED6" w:rsidRDefault="00803ED6" w:rsidP="0071013F">
            <w:pPr>
              <w:numPr>
                <w:ilvl w:val="0"/>
                <w:numId w:val="2"/>
              </w:numPr>
              <w:tabs>
                <w:tab w:val="clear" w:pos="720"/>
                <w:tab w:val="num" w:pos="450"/>
              </w:tabs>
              <w:ind w:left="360" w:hanging="270"/>
              <w:jc w:val="both"/>
            </w:pPr>
            <w:r w:rsidRPr="00803ED6">
              <w:rPr>
                <w:b/>
                <w:bCs/>
              </w:rPr>
              <w:t>Gold Dinar Seminar</w:t>
            </w:r>
            <w:r>
              <w:t>.</w:t>
            </w:r>
            <w:r w:rsidRPr="00803ED6">
              <w:t xml:space="preserve"> (25 November 2011)</w:t>
            </w:r>
            <w:r>
              <w:t>,</w:t>
            </w:r>
            <w:r w:rsidRPr="00803ED6">
              <w:t xml:space="preserve"> International Islamic University Malaysia (IIUM).</w:t>
            </w:r>
          </w:p>
          <w:p w:rsidR="00803ED6" w:rsidRPr="00803ED6" w:rsidRDefault="00803ED6" w:rsidP="0071013F">
            <w:pPr>
              <w:numPr>
                <w:ilvl w:val="0"/>
                <w:numId w:val="2"/>
              </w:numPr>
              <w:tabs>
                <w:tab w:val="clear" w:pos="720"/>
                <w:tab w:val="num" w:pos="450"/>
              </w:tabs>
              <w:ind w:left="360" w:hanging="270"/>
              <w:jc w:val="both"/>
            </w:pPr>
            <w:r w:rsidRPr="00803ED6">
              <w:rPr>
                <w:b/>
                <w:bCs/>
              </w:rPr>
              <w:t>One – Day Seminar on</w:t>
            </w:r>
            <w:r w:rsidR="00225CE7">
              <w:rPr>
                <w:b/>
                <w:bCs/>
              </w:rPr>
              <w:t xml:space="preserve"> </w:t>
            </w:r>
            <w:r w:rsidRPr="00803ED6">
              <w:rPr>
                <w:b/>
                <w:bCs/>
              </w:rPr>
              <w:t xml:space="preserve">Understanding </w:t>
            </w:r>
            <w:proofErr w:type="spellStart"/>
            <w:r w:rsidRPr="00803ED6">
              <w:rPr>
                <w:b/>
                <w:bCs/>
              </w:rPr>
              <w:t>Riba</w:t>
            </w:r>
            <w:proofErr w:type="spellEnd"/>
            <w:proofErr w:type="gramStart"/>
            <w:r>
              <w:rPr>
                <w:b/>
                <w:bCs/>
              </w:rPr>
              <w:t>.</w:t>
            </w:r>
            <w:r w:rsidRPr="00803ED6">
              <w:t>(</w:t>
            </w:r>
            <w:proofErr w:type="gramEnd"/>
            <w:r w:rsidRPr="00803ED6">
              <w:t>7 October 2011)</w:t>
            </w:r>
            <w:r>
              <w:t>,</w:t>
            </w:r>
            <w:proofErr w:type="spellStart"/>
            <w:r w:rsidRPr="00803ED6">
              <w:t>Kulliyya</w:t>
            </w:r>
            <w:proofErr w:type="spellEnd"/>
            <w:r w:rsidRPr="00803ED6">
              <w:t xml:space="preserve"> of Economic </w:t>
            </w:r>
            <w:r w:rsidR="00A776D3">
              <w:t>and</w:t>
            </w:r>
            <w:r w:rsidRPr="00803ED6">
              <w:t xml:space="preserve"> Management Sciences at International Islamic University Malaysia (IIUM).</w:t>
            </w:r>
          </w:p>
          <w:p w:rsidR="00803ED6" w:rsidRPr="00803ED6" w:rsidRDefault="00803ED6" w:rsidP="0071013F">
            <w:pPr>
              <w:numPr>
                <w:ilvl w:val="0"/>
                <w:numId w:val="2"/>
              </w:numPr>
              <w:tabs>
                <w:tab w:val="clear" w:pos="720"/>
                <w:tab w:val="num" w:pos="450"/>
              </w:tabs>
              <w:ind w:left="360" w:hanging="270"/>
              <w:jc w:val="both"/>
              <w:rPr>
                <w:b/>
                <w:bCs/>
              </w:rPr>
            </w:pPr>
            <w:proofErr w:type="spellStart"/>
            <w:r w:rsidRPr="00803ED6">
              <w:rPr>
                <w:b/>
                <w:bCs/>
              </w:rPr>
              <w:t>Da’wah</w:t>
            </w:r>
            <w:proofErr w:type="spellEnd"/>
            <w:r w:rsidRPr="00803ED6">
              <w:rPr>
                <w:b/>
                <w:bCs/>
              </w:rPr>
              <w:t xml:space="preserve"> Courses</w:t>
            </w:r>
            <w:r w:rsidR="00225CE7">
              <w:rPr>
                <w:b/>
                <w:bCs/>
              </w:rPr>
              <w:t xml:space="preserve"> </w:t>
            </w:r>
            <w:proofErr w:type="spellStart"/>
            <w:r w:rsidRPr="00803ED6">
              <w:rPr>
                <w:b/>
                <w:bCs/>
              </w:rPr>
              <w:t>Organised</w:t>
            </w:r>
            <w:proofErr w:type="spellEnd"/>
            <w:r w:rsidRPr="00803ED6">
              <w:rPr>
                <w:b/>
                <w:bCs/>
              </w:rPr>
              <w:t xml:space="preserve"> By O.I.C. </w:t>
            </w:r>
            <w:r w:rsidR="00A776D3">
              <w:rPr>
                <w:b/>
                <w:bCs/>
              </w:rPr>
              <w:t>and</w:t>
            </w:r>
            <w:r w:rsidRPr="00803ED6">
              <w:rPr>
                <w:b/>
                <w:bCs/>
              </w:rPr>
              <w:t xml:space="preserve"> In Collaboration With: International Islamic University Malaysia</w:t>
            </w:r>
            <w:proofErr w:type="gramStart"/>
            <w:r>
              <w:rPr>
                <w:b/>
                <w:bCs/>
              </w:rPr>
              <w:t>.</w:t>
            </w:r>
            <w:r w:rsidRPr="00803ED6">
              <w:t>(</w:t>
            </w:r>
            <w:proofErr w:type="gramEnd"/>
            <w:r w:rsidRPr="00803ED6">
              <w:t>9-10 April 2005)</w:t>
            </w:r>
            <w:r>
              <w:t xml:space="preserve">, </w:t>
            </w:r>
            <w:r w:rsidRPr="00803ED6">
              <w:t>International Islamic University Malaysia (IIUM).</w:t>
            </w:r>
          </w:p>
          <w:p w:rsidR="005F6715" w:rsidRPr="00803ED6" w:rsidRDefault="005F6715" w:rsidP="0071013F">
            <w:pPr>
              <w:numPr>
                <w:ilvl w:val="0"/>
                <w:numId w:val="2"/>
              </w:numPr>
              <w:tabs>
                <w:tab w:val="clear" w:pos="720"/>
                <w:tab w:val="num" w:pos="450"/>
              </w:tabs>
              <w:ind w:left="360" w:hanging="270"/>
              <w:jc w:val="both"/>
            </w:pPr>
            <w:r w:rsidRPr="00803ED6">
              <w:rPr>
                <w:b/>
                <w:bCs/>
              </w:rPr>
              <w:t>The International Seminar on Islamic Thought</w:t>
            </w:r>
            <w:r w:rsidR="00803ED6">
              <w:t>.</w:t>
            </w:r>
            <w:r w:rsidR="00803ED6" w:rsidRPr="00803ED6">
              <w:t>(7-9 December 2004)</w:t>
            </w:r>
            <w:r w:rsidR="00803ED6">
              <w:t>,</w:t>
            </w:r>
            <w:r w:rsidR="001D205A" w:rsidRPr="00803ED6">
              <w:t>National University Malaysia (</w:t>
            </w:r>
            <w:r w:rsidRPr="00803ED6">
              <w:t>UKM</w:t>
            </w:r>
            <w:r w:rsidR="001D205A" w:rsidRPr="00803ED6">
              <w:t>)</w:t>
            </w:r>
            <w:r w:rsidRPr="00803ED6">
              <w:t xml:space="preserve">, </w:t>
            </w:r>
            <w:proofErr w:type="spellStart"/>
            <w:r w:rsidRPr="00803ED6">
              <w:t>Bangi</w:t>
            </w:r>
            <w:proofErr w:type="spellEnd"/>
            <w:r w:rsidR="00803ED6">
              <w:t>.</w:t>
            </w:r>
          </w:p>
          <w:p w:rsidR="007C42E5" w:rsidRPr="00803ED6" w:rsidRDefault="007C42E5" w:rsidP="0071013F">
            <w:pPr>
              <w:tabs>
                <w:tab w:val="num" w:pos="270"/>
              </w:tabs>
              <w:jc w:val="both"/>
              <w:rPr>
                <w:b/>
                <w:bCs/>
              </w:rPr>
            </w:pPr>
          </w:p>
          <w:p w:rsidR="00A70688" w:rsidRPr="00803ED6" w:rsidRDefault="00A70688" w:rsidP="0071013F">
            <w:pPr>
              <w:tabs>
                <w:tab w:val="num" w:pos="270"/>
              </w:tabs>
              <w:jc w:val="both"/>
              <w:rPr>
                <w:b/>
                <w:bCs/>
              </w:rPr>
            </w:pPr>
            <w:r w:rsidRPr="00803ED6">
              <w:rPr>
                <w:b/>
                <w:bCs/>
                <w:u w:val="single"/>
              </w:rPr>
              <w:t>Handled</w:t>
            </w:r>
            <w:r w:rsidR="000C0534">
              <w:rPr>
                <w:b/>
                <w:bCs/>
                <w:u w:val="single"/>
              </w:rPr>
              <w:t xml:space="preserve"> Tasks</w:t>
            </w:r>
            <w:r w:rsidRPr="00803ED6">
              <w:rPr>
                <w:b/>
                <w:bCs/>
              </w:rPr>
              <w:t>:</w:t>
            </w:r>
          </w:p>
          <w:p w:rsidR="00A70688" w:rsidRPr="00803ED6" w:rsidRDefault="00A70688" w:rsidP="0071013F">
            <w:pPr>
              <w:tabs>
                <w:tab w:val="num" w:pos="270"/>
              </w:tabs>
              <w:jc w:val="both"/>
              <w:rPr>
                <w:b/>
                <w:bCs/>
              </w:rPr>
            </w:pPr>
          </w:p>
          <w:p w:rsidR="00A7248F" w:rsidRPr="00803ED6" w:rsidRDefault="00A7248F" w:rsidP="0071013F">
            <w:pPr>
              <w:numPr>
                <w:ilvl w:val="0"/>
                <w:numId w:val="7"/>
              </w:numPr>
              <w:tabs>
                <w:tab w:val="num" w:pos="270"/>
              </w:tabs>
              <w:ind w:left="450" w:hanging="270"/>
              <w:jc w:val="both"/>
            </w:pPr>
            <w:r w:rsidRPr="00803ED6">
              <w:t xml:space="preserve">A Committee member </w:t>
            </w:r>
            <w:r w:rsidRPr="00803ED6">
              <w:rPr>
                <w:b/>
                <w:bCs/>
              </w:rPr>
              <w:t xml:space="preserve">of The National Seminar On “Islam </w:t>
            </w:r>
            <w:proofErr w:type="spellStart"/>
            <w:r w:rsidRPr="00803ED6">
              <w:rPr>
                <w:b/>
                <w:bCs/>
              </w:rPr>
              <w:t>Hadhari</w:t>
            </w:r>
            <w:proofErr w:type="spellEnd"/>
            <w:r w:rsidR="00225CE7">
              <w:rPr>
                <w:b/>
                <w:bCs/>
              </w:rPr>
              <w:t xml:space="preserve"> </w:t>
            </w:r>
            <w:r w:rsidR="00A776D3">
              <w:rPr>
                <w:b/>
                <w:bCs/>
              </w:rPr>
              <w:t>and</w:t>
            </w:r>
            <w:r w:rsidR="00225CE7">
              <w:rPr>
                <w:b/>
                <w:bCs/>
              </w:rPr>
              <w:t xml:space="preserve"> </w:t>
            </w:r>
            <w:proofErr w:type="spellStart"/>
            <w:r w:rsidRPr="00803ED6">
              <w:rPr>
                <w:b/>
                <w:bCs/>
              </w:rPr>
              <w:t>Ummah</w:t>
            </w:r>
            <w:proofErr w:type="spellEnd"/>
            <w:r w:rsidRPr="00803ED6">
              <w:rPr>
                <w:b/>
                <w:bCs/>
              </w:rPr>
              <w:t xml:space="preserve"> Development”</w:t>
            </w:r>
            <w:r w:rsidR="00A776D3">
              <w:rPr>
                <w:b/>
                <w:bCs/>
              </w:rPr>
              <w:t>. (</w:t>
            </w:r>
            <w:r w:rsidRPr="00803ED6">
              <w:t>24</w:t>
            </w:r>
            <w:r w:rsidR="00A776D3" w:rsidRPr="00A776D3">
              <w:rPr>
                <w:vertAlign w:val="superscript"/>
              </w:rPr>
              <w:t>th</w:t>
            </w:r>
            <w:r w:rsidRPr="00803ED6">
              <w:t>-26</w:t>
            </w:r>
            <w:r w:rsidR="00A776D3" w:rsidRPr="00A776D3">
              <w:rPr>
                <w:vertAlign w:val="superscript"/>
              </w:rPr>
              <w:t>th</w:t>
            </w:r>
            <w:r w:rsidRPr="00803ED6">
              <w:t xml:space="preserve"> March</w:t>
            </w:r>
            <w:r w:rsidR="00A776D3">
              <w:t>,</w:t>
            </w:r>
            <w:r w:rsidRPr="00803ED6">
              <w:t xml:space="preserve"> 2006</w:t>
            </w:r>
            <w:r w:rsidR="00A776D3">
              <w:t>),</w:t>
            </w:r>
            <w:r w:rsidRPr="00803ED6">
              <w:t xml:space="preserve"> Pan Pacific Hotel, KLIA, Malaysia.</w:t>
            </w:r>
          </w:p>
          <w:p w:rsidR="00A7248F" w:rsidRPr="00A50F99" w:rsidRDefault="00A776D3" w:rsidP="0071013F">
            <w:pPr>
              <w:numPr>
                <w:ilvl w:val="0"/>
                <w:numId w:val="7"/>
              </w:numPr>
              <w:tabs>
                <w:tab w:val="num" w:pos="270"/>
              </w:tabs>
              <w:ind w:left="450" w:hanging="270"/>
              <w:jc w:val="both"/>
              <w:rPr>
                <w:color w:val="000000" w:themeColor="text1"/>
              </w:rPr>
            </w:pPr>
            <w:r w:rsidRPr="00A50F99">
              <w:rPr>
                <w:color w:val="000000" w:themeColor="text1"/>
              </w:rPr>
              <w:t xml:space="preserve">Master of ceremony for a Business Seminar, </w:t>
            </w:r>
            <w:r w:rsidR="00A7248F" w:rsidRPr="00A50F99">
              <w:rPr>
                <w:color w:val="000000" w:themeColor="text1"/>
              </w:rPr>
              <w:t xml:space="preserve">Marketing and Public Relations Secretariat </w:t>
            </w:r>
            <w:r w:rsidR="00A7248F" w:rsidRPr="00A50F99">
              <w:rPr>
                <w:b/>
                <w:bCs/>
                <w:color w:val="000000" w:themeColor="text1"/>
              </w:rPr>
              <w:t>of Malaysia International Halal Showcase 2005</w:t>
            </w:r>
            <w:r w:rsidRPr="00A50F99">
              <w:rPr>
                <w:color w:val="000000" w:themeColor="text1"/>
              </w:rPr>
              <w:t>. (</w:t>
            </w:r>
            <w:r w:rsidR="00A7248F" w:rsidRPr="00A50F99">
              <w:rPr>
                <w:color w:val="000000" w:themeColor="text1"/>
              </w:rPr>
              <w:t>28</w:t>
            </w:r>
            <w:r w:rsidR="00A7248F" w:rsidRPr="00A50F99">
              <w:rPr>
                <w:color w:val="000000" w:themeColor="text1"/>
                <w:vertAlign w:val="superscript"/>
              </w:rPr>
              <w:t>th</w:t>
            </w:r>
            <w:r w:rsidRPr="00A50F99">
              <w:rPr>
                <w:color w:val="000000" w:themeColor="text1"/>
              </w:rPr>
              <w:t xml:space="preserve"> -31</w:t>
            </w:r>
            <w:r w:rsidRPr="00A50F99">
              <w:rPr>
                <w:color w:val="000000" w:themeColor="text1"/>
                <w:vertAlign w:val="superscript"/>
              </w:rPr>
              <w:t>st</w:t>
            </w:r>
            <w:r w:rsidR="00A7248F" w:rsidRPr="00A50F99">
              <w:rPr>
                <w:color w:val="000000" w:themeColor="text1"/>
              </w:rPr>
              <w:t xml:space="preserve"> July</w:t>
            </w:r>
            <w:r w:rsidRPr="00A50F99">
              <w:rPr>
                <w:color w:val="000000" w:themeColor="text1"/>
              </w:rPr>
              <w:t>,</w:t>
            </w:r>
            <w:r w:rsidR="00A7248F" w:rsidRPr="00A50F99">
              <w:rPr>
                <w:color w:val="000000" w:themeColor="text1"/>
              </w:rPr>
              <w:t xml:space="preserve"> 2005</w:t>
            </w:r>
            <w:r w:rsidRPr="00A50F99">
              <w:rPr>
                <w:color w:val="000000" w:themeColor="text1"/>
              </w:rPr>
              <w:t>)</w:t>
            </w:r>
            <w:r w:rsidR="00A7248F" w:rsidRPr="00A50F99">
              <w:rPr>
                <w:color w:val="000000" w:themeColor="text1"/>
              </w:rPr>
              <w:t>.</w:t>
            </w:r>
          </w:p>
          <w:p w:rsidR="004D535D" w:rsidRPr="00803ED6" w:rsidRDefault="004D535D" w:rsidP="0071013F">
            <w:pPr>
              <w:numPr>
                <w:ilvl w:val="0"/>
                <w:numId w:val="7"/>
              </w:numPr>
              <w:tabs>
                <w:tab w:val="num" w:pos="270"/>
              </w:tabs>
              <w:ind w:left="450" w:hanging="270"/>
              <w:jc w:val="both"/>
            </w:pPr>
            <w:r w:rsidRPr="004D535D">
              <w:t xml:space="preserve">Master of ceremony and committee member </w:t>
            </w:r>
            <w:r w:rsidRPr="004D535D">
              <w:rPr>
                <w:b/>
                <w:bCs/>
              </w:rPr>
              <w:t>for the farewell dinner for the Islamic Counselor, Royal Embassy of Saudi Arabia</w:t>
            </w:r>
            <w:r w:rsidR="00A776D3">
              <w:rPr>
                <w:b/>
                <w:bCs/>
              </w:rPr>
              <w:t>. (</w:t>
            </w:r>
            <w:r w:rsidRPr="004D535D">
              <w:t>9</w:t>
            </w:r>
            <w:r w:rsidRPr="004D535D">
              <w:rPr>
                <w:vertAlign w:val="superscript"/>
              </w:rPr>
              <w:t>th</w:t>
            </w:r>
            <w:r w:rsidRPr="004D535D">
              <w:t xml:space="preserve"> June</w:t>
            </w:r>
            <w:r w:rsidR="00A776D3">
              <w:t>,</w:t>
            </w:r>
            <w:r w:rsidRPr="004D535D">
              <w:t xml:space="preserve"> 2005</w:t>
            </w:r>
            <w:r w:rsidR="00A776D3">
              <w:t xml:space="preserve">), </w:t>
            </w:r>
            <w:r w:rsidRPr="004D535D">
              <w:t xml:space="preserve">Le </w:t>
            </w:r>
            <w:proofErr w:type="spellStart"/>
            <w:r w:rsidRPr="004D535D">
              <w:t>Meridien</w:t>
            </w:r>
            <w:proofErr w:type="spellEnd"/>
            <w:r w:rsidRPr="004D535D">
              <w:t xml:space="preserve"> hotel, </w:t>
            </w:r>
            <w:r w:rsidR="00A776D3">
              <w:t>K</w:t>
            </w:r>
            <w:r w:rsidRPr="004D535D">
              <w:t>uala Lumpur, Malaysia.</w:t>
            </w:r>
          </w:p>
          <w:p w:rsidR="00CF0B5B" w:rsidRPr="00A50F99" w:rsidRDefault="008D6498" w:rsidP="0071013F">
            <w:pPr>
              <w:numPr>
                <w:ilvl w:val="0"/>
                <w:numId w:val="7"/>
              </w:numPr>
              <w:tabs>
                <w:tab w:val="num" w:pos="270"/>
              </w:tabs>
              <w:ind w:left="450" w:hanging="270"/>
              <w:jc w:val="both"/>
              <w:rPr>
                <w:color w:val="000000" w:themeColor="text1"/>
              </w:rPr>
            </w:pPr>
            <w:proofErr w:type="spellStart"/>
            <w:r w:rsidRPr="00A50F99">
              <w:rPr>
                <w:color w:val="000000" w:themeColor="text1"/>
              </w:rPr>
              <w:t>K</w:t>
            </w:r>
            <w:r w:rsidR="00CF0B5B" w:rsidRPr="00A50F99">
              <w:rPr>
                <w:color w:val="000000" w:themeColor="text1"/>
              </w:rPr>
              <w:t>ursus</w:t>
            </w:r>
            <w:proofErr w:type="spellEnd"/>
            <w:r w:rsidR="00225CE7">
              <w:rPr>
                <w:color w:val="000000" w:themeColor="text1"/>
              </w:rPr>
              <w:t xml:space="preserve"> </w:t>
            </w:r>
            <w:proofErr w:type="spellStart"/>
            <w:r w:rsidR="00CF0B5B" w:rsidRPr="00A50F99">
              <w:rPr>
                <w:color w:val="000000" w:themeColor="text1"/>
              </w:rPr>
              <w:t>Dakwah</w:t>
            </w:r>
            <w:proofErr w:type="spellEnd"/>
            <w:r w:rsidR="00225CE7">
              <w:rPr>
                <w:color w:val="000000" w:themeColor="text1"/>
              </w:rPr>
              <w:t xml:space="preserve"> </w:t>
            </w:r>
            <w:proofErr w:type="spellStart"/>
            <w:r w:rsidR="00CF0B5B" w:rsidRPr="00A50F99">
              <w:rPr>
                <w:color w:val="000000" w:themeColor="text1"/>
              </w:rPr>
              <w:t>Majlis</w:t>
            </w:r>
            <w:proofErr w:type="spellEnd"/>
            <w:r w:rsidR="00CF0B5B" w:rsidRPr="00A50F99">
              <w:rPr>
                <w:color w:val="000000" w:themeColor="text1"/>
              </w:rPr>
              <w:t xml:space="preserve"> OIC</w:t>
            </w:r>
            <w:r w:rsidR="00A776D3" w:rsidRPr="00A50F99">
              <w:rPr>
                <w:color w:val="000000" w:themeColor="text1"/>
              </w:rPr>
              <w:t>. (</w:t>
            </w:r>
            <w:r w:rsidR="00CF0B5B" w:rsidRPr="00A50F99">
              <w:rPr>
                <w:color w:val="000000" w:themeColor="text1"/>
              </w:rPr>
              <w:t>9</w:t>
            </w:r>
            <w:r w:rsidR="00A776D3" w:rsidRPr="00A50F99">
              <w:rPr>
                <w:color w:val="000000" w:themeColor="text1"/>
                <w:vertAlign w:val="superscript"/>
              </w:rPr>
              <w:t>th</w:t>
            </w:r>
            <w:r w:rsidR="00CF0B5B" w:rsidRPr="00A50F99">
              <w:rPr>
                <w:color w:val="000000" w:themeColor="text1"/>
              </w:rPr>
              <w:t>-10</w:t>
            </w:r>
            <w:r w:rsidR="00A776D3" w:rsidRPr="00A50F99">
              <w:rPr>
                <w:color w:val="000000" w:themeColor="text1"/>
                <w:vertAlign w:val="superscript"/>
              </w:rPr>
              <w:t>th</w:t>
            </w:r>
            <w:r w:rsidR="00CF0B5B" w:rsidRPr="00A50F99">
              <w:rPr>
                <w:color w:val="000000" w:themeColor="text1"/>
              </w:rPr>
              <w:t>April</w:t>
            </w:r>
            <w:r w:rsidR="00A776D3" w:rsidRPr="00A50F99">
              <w:rPr>
                <w:color w:val="000000" w:themeColor="text1"/>
              </w:rPr>
              <w:t>,</w:t>
            </w:r>
            <w:r w:rsidR="00CF0B5B" w:rsidRPr="00A50F99">
              <w:rPr>
                <w:color w:val="000000" w:themeColor="text1"/>
              </w:rPr>
              <w:t xml:space="preserve"> 2005</w:t>
            </w:r>
            <w:r w:rsidR="00A776D3" w:rsidRPr="00A50F99">
              <w:rPr>
                <w:color w:val="000000" w:themeColor="text1"/>
              </w:rPr>
              <w:t>), International Islamic University Malaysia</w:t>
            </w:r>
            <w:r w:rsidR="00090AA9" w:rsidRPr="00A50F99">
              <w:rPr>
                <w:color w:val="000000" w:themeColor="text1"/>
              </w:rPr>
              <w:t>.</w:t>
            </w:r>
          </w:p>
          <w:p w:rsidR="00CF0B5B" w:rsidRPr="00A50F99" w:rsidRDefault="00CF0B5B" w:rsidP="0071013F">
            <w:pPr>
              <w:numPr>
                <w:ilvl w:val="0"/>
                <w:numId w:val="7"/>
              </w:numPr>
              <w:tabs>
                <w:tab w:val="num" w:pos="270"/>
              </w:tabs>
              <w:ind w:left="450" w:hanging="270"/>
              <w:jc w:val="both"/>
              <w:rPr>
                <w:color w:val="000000" w:themeColor="text1"/>
              </w:rPr>
            </w:pPr>
            <w:r w:rsidRPr="00A50F99">
              <w:rPr>
                <w:color w:val="000000" w:themeColor="text1"/>
              </w:rPr>
              <w:t xml:space="preserve">Master of ceremony and committee member </w:t>
            </w:r>
            <w:r w:rsidR="00494A5F" w:rsidRPr="00A50F99">
              <w:rPr>
                <w:b/>
                <w:bCs/>
                <w:color w:val="000000" w:themeColor="text1"/>
              </w:rPr>
              <w:t>of The I</w:t>
            </w:r>
            <w:r w:rsidRPr="00A50F99">
              <w:rPr>
                <w:b/>
                <w:bCs/>
                <w:color w:val="000000" w:themeColor="text1"/>
              </w:rPr>
              <w:t>nternational Islamic</w:t>
            </w:r>
            <w:r w:rsidR="00494A5F" w:rsidRPr="00A50F99">
              <w:rPr>
                <w:b/>
                <w:bCs/>
                <w:color w:val="000000" w:themeColor="text1"/>
              </w:rPr>
              <w:t xml:space="preserve"> Confederation of </w:t>
            </w:r>
            <w:proofErr w:type="spellStart"/>
            <w:r w:rsidR="00494A5F" w:rsidRPr="00A50F99">
              <w:rPr>
                <w:b/>
                <w:bCs/>
                <w:color w:val="000000" w:themeColor="text1"/>
              </w:rPr>
              <w:t>L</w:t>
            </w:r>
            <w:r w:rsidRPr="00A50F99">
              <w:rPr>
                <w:b/>
                <w:bCs/>
                <w:color w:val="000000" w:themeColor="text1"/>
              </w:rPr>
              <w:t>abour</w:t>
            </w:r>
            <w:proofErr w:type="spellEnd"/>
            <w:r w:rsidRPr="00A50F99">
              <w:rPr>
                <w:b/>
                <w:bCs/>
                <w:color w:val="000000" w:themeColor="text1"/>
              </w:rPr>
              <w:t xml:space="preserve"> (IICL) 2005 conference</w:t>
            </w:r>
            <w:r w:rsidR="00A776D3" w:rsidRPr="00A50F99">
              <w:rPr>
                <w:b/>
                <w:bCs/>
                <w:color w:val="000000" w:themeColor="text1"/>
              </w:rPr>
              <w:t>.</w:t>
            </w:r>
            <w:r w:rsidR="00A776D3" w:rsidRPr="00A50F99">
              <w:rPr>
                <w:color w:val="000000" w:themeColor="text1"/>
              </w:rPr>
              <w:t>),</w:t>
            </w:r>
            <w:r w:rsidRPr="00A50F99">
              <w:rPr>
                <w:color w:val="000000" w:themeColor="text1"/>
              </w:rPr>
              <w:t xml:space="preserve"> Pan Pacific hotel, </w:t>
            </w:r>
            <w:proofErr w:type="gramStart"/>
            <w:r w:rsidRPr="00A50F99">
              <w:rPr>
                <w:color w:val="000000" w:themeColor="text1"/>
              </w:rPr>
              <w:t>KLIA ,</w:t>
            </w:r>
            <w:proofErr w:type="gramEnd"/>
            <w:r w:rsidRPr="00A50F99">
              <w:rPr>
                <w:color w:val="000000" w:themeColor="text1"/>
              </w:rPr>
              <w:t xml:space="preserve"> Malaysia.</w:t>
            </w:r>
          </w:p>
          <w:p w:rsidR="00A7248F" w:rsidRPr="00A50F99" w:rsidRDefault="00A7248F" w:rsidP="0071013F">
            <w:pPr>
              <w:numPr>
                <w:ilvl w:val="0"/>
                <w:numId w:val="7"/>
              </w:numPr>
              <w:tabs>
                <w:tab w:val="num" w:pos="270"/>
              </w:tabs>
              <w:ind w:left="450" w:hanging="270"/>
              <w:jc w:val="both"/>
              <w:rPr>
                <w:color w:val="000000" w:themeColor="text1"/>
              </w:rPr>
            </w:pPr>
            <w:r w:rsidRPr="00A50F99">
              <w:rPr>
                <w:color w:val="000000" w:themeColor="text1"/>
              </w:rPr>
              <w:t xml:space="preserve">Master of Ceremony for the </w:t>
            </w:r>
            <w:r w:rsidRPr="00A50F99">
              <w:rPr>
                <w:b/>
                <w:bCs/>
                <w:color w:val="000000" w:themeColor="text1"/>
              </w:rPr>
              <w:t>Official Launching Ceremony of the 2</w:t>
            </w:r>
            <w:r w:rsidRPr="00A50F99">
              <w:rPr>
                <w:b/>
                <w:bCs/>
                <w:color w:val="000000" w:themeColor="text1"/>
                <w:vertAlign w:val="superscript"/>
              </w:rPr>
              <w:t>nd</w:t>
            </w:r>
            <w:r w:rsidR="00A776D3" w:rsidRPr="00A50F99">
              <w:rPr>
                <w:b/>
                <w:bCs/>
                <w:color w:val="000000" w:themeColor="text1"/>
              </w:rPr>
              <w:t xml:space="preserve">Malaysia International Halal Showcase </w:t>
            </w:r>
            <w:r w:rsidRPr="00A50F99">
              <w:rPr>
                <w:b/>
                <w:bCs/>
                <w:color w:val="000000" w:themeColor="text1"/>
              </w:rPr>
              <w:t>2005</w:t>
            </w:r>
            <w:r w:rsidR="00A776D3" w:rsidRPr="00A50F99">
              <w:rPr>
                <w:b/>
                <w:bCs/>
                <w:color w:val="000000" w:themeColor="text1"/>
              </w:rPr>
              <w:t>.</w:t>
            </w:r>
            <w:r w:rsidRPr="00A50F99">
              <w:rPr>
                <w:color w:val="000000" w:themeColor="text1"/>
              </w:rPr>
              <w:t xml:space="preserve"> (10</w:t>
            </w:r>
            <w:r w:rsidR="00A776D3" w:rsidRPr="00A50F99">
              <w:rPr>
                <w:color w:val="000000" w:themeColor="text1"/>
                <w:vertAlign w:val="superscript"/>
              </w:rPr>
              <w:t>th</w:t>
            </w:r>
            <w:r w:rsidRPr="00A50F99">
              <w:rPr>
                <w:color w:val="000000" w:themeColor="text1"/>
              </w:rPr>
              <w:t>December</w:t>
            </w:r>
            <w:r w:rsidR="00A776D3" w:rsidRPr="00A50F99">
              <w:rPr>
                <w:color w:val="000000" w:themeColor="text1"/>
              </w:rPr>
              <w:t>,</w:t>
            </w:r>
            <w:r w:rsidRPr="00A50F99">
              <w:rPr>
                <w:color w:val="000000" w:themeColor="text1"/>
              </w:rPr>
              <w:t xml:space="preserve"> 2004)</w:t>
            </w:r>
            <w:r w:rsidR="00A50F99" w:rsidRPr="00A50F99">
              <w:rPr>
                <w:color w:val="000000" w:themeColor="text1"/>
              </w:rPr>
              <w:t>, Kuala Lumpur – Malaysia.</w:t>
            </w:r>
          </w:p>
          <w:p w:rsidR="008D6498" w:rsidRPr="00A50F99" w:rsidRDefault="008D6498" w:rsidP="0071013F">
            <w:pPr>
              <w:numPr>
                <w:ilvl w:val="0"/>
                <w:numId w:val="7"/>
              </w:numPr>
              <w:tabs>
                <w:tab w:val="num" w:pos="270"/>
              </w:tabs>
              <w:ind w:left="450" w:hanging="270"/>
              <w:jc w:val="both"/>
              <w:rPr>
                <w:color w:val="000000" w:themeColor="text1"/>
              </w:rPr>
            </w:pPr>
            <w:r w:rsidRPr="00A50F99">
              <w:rPr>
                <w:color w:val="000000" w:themeColor="text1"/>
              </w:rPr>
              <w:t xml:space="preserve">Moderator for the </w:t>
            </w:r>
            <w:r w:rsidRPr="00A50F99">
              <w:rPr>
                <w:b/>
                <w:bCs/>
                <w:color w:val="000000" w:themeColor="text1"/>
              </w:rPr>
              <w:t>International Muslim Women’s Textile and Apparel Conference 2004</w:t>
            </w:r>
            <w:r w:rsidRPr="00A50F99">
              <w:rPr>
                <w:color w:val="000000" w:themeColor="text1"/>
              </w:rPr>
              <w:t xml:space="preserve"> (</w:t>
            </w:r>
            <w:r w:rsidR="00A776D3" w:rsidRPr="00A50F99">
              <w:rPr>
                <w:color w:val="000000" w:themeColor="text1"/>
              </w:rPr>
              <w:t>2</w:t>
            </w:r>
            <w:r w:rsidR="00A776D3" w:rsidRPr="00A50F99">
              <w:rPr>
                <w:color w:val="000000" w:themeColor="text1"/>
                <w:vertAlign w:val="superscript"/>
              </w:rPr>
              <w:t>nd</w:t>
            </w:r>
            <w:r w:rsidRPr="00A50F99">
              <w:rPr>
                <w:color w:val="000000" w:themeColor="text1"/>
              </w:rPr>
              <w:t>-3</w:t>
            </w:r>
            <w:r w:rsidR="00A776D3" w:rsidRPr="00A50F99">
              <w:rPr>
                <w:color w:val="000000" w:themeColor="text1"/>
                <w:vertAlign w:val="superscript"/>
              </w:rPr>
              <w:t>rd</w:t>
            </w:r>
            <w:r w:rsidRPr="00A50F99">
              <w:rPr>
                <w:color w:val="000000" w:themeColor="text1"/>
              </w:rPr>
              <w:t>December</w:t>
            </w:r>
            <w:r w:rsidR="00A776D3" w:rsidRPr="00A50F99">
              <w:rPr>
                <w:color w:val="000000" w:themeColor="text1"/>
              </w:rPr>
              <w:t>,</w:t>
            </w:r>
            <w:r w:rsidRPr="00A50F99">
              <w:rPr>
                <w:color w:val="000000" w:themeColor="text1"/>
              </w:rPr>
              <w:t xml:space="preserve"> 2004)</w:t>
            </w:r>
            <w:r w:rsidR="00A776D3" w:rsidRPr="00A50F99">
              <w:rPr>
                <w:color w:val="000000" w:themeColor="text1"/>
              </w:rPr>
              <w:t xml:space="preserve">, </w:t>
            </w:r>
            <w:r w:rsidR="00A50F99" w:rsidRPr="00A50F99">
              <w:rPr>
                <w:color w:val="000000" w:themeColor="text1"/>
              </w:rPr>
              <w:t>Kuala Lumpur – Malaysia.</w:t>
            </w:r>
          </w:p>
          <w:p w:rsidR="00CF0B5B" w:rsidRDefault="00A776D3" w:rsidP="0071013F">
            <w:pPr>
              <w:numPr>
                <w:ilvl w:val="0"/>
                <w:numId w:val="7"/>
              </w:numPr>
              <w:tabs>
                <w:tab w:val="num" w:pos="270"/>
              </w:tabs>
              <w:ind w:left="450" w:hanging="270"/>
              <w:jc w:val="both"/>
              <w:rPr>
                <w:color w:val="000000" w:themeColor="text1"/>
              </w:rPr>
            </w:pPr>
            <w:r w:rsidRPr="00A50F99">
              <w:rPr>
                <w:color w:val="000000" w:themeColor="text1"/>
              </w:rPr>
              <w:t>International Reception Committee member</w:t>
            </w:r>
            <w:r w:rsidR="00505180" w:rsidRPr="00A50F99">
              <w:rPr>
                <w:color w:val="000000" w:themeColor="text1"/>
              </w:rPr>
              <w:t>,</w:t>
            </w:r>
            <w:r w:rsidR="00386977">
              <w:rPr>
                <w:color w:val="000000" w:themeColor="text1"/>
              </w:rPr>
              <w:t xml:space="preserve"> </w:t>
            </w:r>
            <w:r w:rsidR="00CF0B5B" w:rsidRPr="00A50F99">
              <w:rPr>
                <w:color w:val="000000" w:themeColor="text1"/>
              </w:rPr>
              <w:t xml:space="preserve">Marketing and Public Relations Secretariat </w:t>
            </w:r>
            <w:r w:rsidR="00CF0B5B" w:rsidRPr="00A50F99">
              <w:rPr>
                <w:b/>
                <w:bCs/>
                <w:color w:val="000000" w:themeColor="text1"/>
              </w:rPr>
              <w:t>of Malaysia International Halal Showcase</w:t>
            </w:r>
            <w:proofErr w:type="gramStart"/>
            <w:r w:rsidR="00505180" w:rsidRPr="00A50F99">
              <w:rPr>
                <w:b/>
                <w:bCs/>
                <w:color w:val="000000" w:themeColor="text1"/>
              </w:rPr>
              <w:t>.</w:t>
            </w:r>
            <w:r w:rsidRPr="00A50F99">
              <w:rPr>
                <w:color w:val="000000" w:themeColor="text1"/>
              </w:rPr>
              <w:t>(</w:t>
            </w:r>
            <w:proofErr w:type="gramEnd"/>
            <w:r w:rsidR="00CF0B5B" w:rsidRPr="00A50F99">
              <w:rPr>
                <w:color w:val="000000" w:themeColor="text1"/>
              </w:rPr>
              <w:t>14</w:t>
            </w:r>
            <w:r w:rsidR="00CF0B5B" w:rsidRPr="00A50F99">
              <w:rPr>
                <w:color w:val="000000" w:themeColor="text1"/>
                <w:vertAlign w:val="superscript"/>
              </w:rPr>
              <w:t>th</w:t>
            </w:r>
            <w:r w:rsidR="00CF0B5B" w:rsidRPr="00A50F99">
              <w:rPr>
                <w:color w:val="000000" w:themeColor="text1"/>
              </w:rPr>
              <w:t xml:space="preserve"> -18</w:t>
            </w:r>
            <w:r w:rsidR="00CF0B5B" w:rsidRPr="00A50F99">
              <w:rPr>
                <w:color w:val="000000" w:themeColor="text1"/>
                <w:vertAlign w:val="superscript"/>
              </w:rPr>
              <w:t>th</w:t>
            </w:r>
            <w:r w:rsidR="00CF0B5B" w:rsidRPr="00A50F99">
              <w:rPr>
                <w:color w:val="000000" w:themeColor="text1"/>
              </w:rPr>
              <w:t xml:space="preserve"> August</w:t>
            </w:r>
            <w:r w:rsidRPr="00A50F99">
              <w:rPr>
                <w:color w:val="000000" w:themeColor="text1"/>
              </w:rPr>
              <w:t>,</w:t>
            </w:r>
            <w:r w:rsidR="00CF0B5B" w:rsidRPr="00A50F99">
              <w:rPr>
                <w:color w:val="000000" w:themeColor="text1"/>
              </w:rPr>
              <w:t xml:space="preserve"> 2004</w:t>
            </w:r>
            <w:r w:rsidRPr="00A50F99">
              <w:rPr>
                <w:color w:val="000000" w:themeColor="text1"/>
              </w:rPr>
              <w:t>)</w:t>
            </w:r>
            <w:r w:rsidR="00505180" w:rsidRPr="00A50F99">
              <w:rPr>
                <w:color w:val="000000" w:themeColor="text1"/>
              </w:rPr>
              <w:t xml:space="preserve">, </w:t>
            </w:r>
            <w:r w:rsidR="00A50F99" w:rsidRPr="00A50F99">
              <w:rPr>
                <w:color w:val="000000" w:themeColor="text1"/>
              </w:rPr>
              <w:t>Kuala Lumpur – Malaysia.</w:t>
            </w:r>
          </w:p>
          <w:p w:rsidR="00386916" w:rsidRPr="00BF135F" w:rsidRDefault="00386916" w:rsidP="0071013F">
            <w:pPr>
              <w:numPr>
                <w:ilvl w:val="0"/>
                <w:numId w:val="7"/>
              </w:numPr>
              <w:tabs>
                <w:tab w:val="num" w:pos="270"/>
              </w:tabs>
              <w:ind w:left="450" w:hanging="270"/>
              <w:jc w:val="both"/>
              <w:rPr>
                <w:color w:val="000000" w:themeColor="text1"/>
              </w:rPr>
            </w:pPr>
            <w:r w:rsidRPr="00BF135F">
              <w:rPr>
                <w:color w:val="000000" w:themeColor="text1"/>
              </w:rPr>
              <w:lastRenderedPageBreak/>
              <w:t xml:space="preserve">Translator for the Jordanian official delegations during their meetings with the Malaysian side, in addition, </w:t>
            </w:r>
            <w:r w:rsidR="00BC1ACE" w:rsidRPr="00BF135F">
              <w:rPr>
                <w:color w:val="000000" w:themeColor="text1"/>
              </w:rPr>
              <w:t>attendance of</w:t>
            </w:r>
            <w:r w:rsidRPr="00BF135F">
              <w:rPr>
                <w:color w:val="000000" w:themeColor="text1"/>
              </w:rPr>
              <w:t xml:space="preserve"> many </w:t>
            </w:r>
            <w:r w:rsidR="00386977" w:rsidRPr="00BF135F">
              <w:rPr>
                <w:color w:val="000000" w:themeColor="text1"/>
              </w:rPr>
              <w:t xml:space="preserve">political </w:t>
            </w:r>
            <w:r w:rsidRPr="00BF135F">
              <w:rPr>
                <w:color w:val="000000" w:themeColor="text1"/>
              </w:rPr>
              <w:t xml:space="preserve">meetings, conferences and exhibitions related to economic, tourism, military and </w:t>
            </w:r>
            <w:r w:rsidR="00386977" w:rsidRPr="00BF135F">
              <w:rPr>
                <w:color w:val="000000" w:themeColor="text1"/>
              </w:rPr>
              <w:t>cult</w:t>
            </w:r>
            <w:r w:rsidR="00BC1ACE" w:rsidRPr="00BF135F">
              <w:rPr>
                <w:color w:val="000000" w:themeColor="text1"/>
              </w:rPr>
              <w:t>ure,</w:t>
            </w:r>
            <w:r w:rsidRPr="00BF135F">
              <w:rPr>
                <w:color w:val="000000" w:themeColor="text1"/>
              </w:rPr>
              <w:t xml:space="preserve"> as a representative of Jordanian Embassy to coordinate with the Malaysian side.</w:t>
            </w:r>
          </w:p>
          <w:p w:rsidR="00B94FA5" w:rsidRDefault="00B94FA5" w:rsidP="0071013F">
            <w:pPr>
              <w:tabs>
                <w:tab w:val="num" w:pos="270"/>
              </w:tabs>
              <w:jc w:val="both"/>
              <w:rPr>
                <w:color w:val="000000" w:themeColor="text1"/>
              </w:rPr>
            </w:pPr>
          </w:p>
          <w:p w:rsidR="000C0534" w:rsidRPr="00803ED6" w:rsidRDefault="000C0534" w:rsidP="0071013F">
            <w:pPr>
              <w:tabs>
                <w:tab w:val="num" w:pos="27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Committee Memberships at Amman Arab University</w:t>
            </w:r>
            <w:r w:rsidRPr="00803ED6">
              <w:rPr>
                <w:b/>
                <w:bCs/>
              </w:rPr>
              <w:t>:</w:t>
            </w:r>
          </w:p>
          <w:p w:rsidR="000C0534" w:rsidRPr="00803ED6" w:rsidRDefault="000C0534" w:rsidP="0071013F">
            <w:pPr>
              <w:tabs>
                <w:tab w:val="num" w:pos="270"/>
              </w:tabs>
              <w:jc w:val="both"/>
              <w:rPr>
                <w:b/>
                <w:bCs/>
              </w:rPr>
            </w:pPr>
          </w:p>
          <w:p w:rsidR="000C0534" w:rsidRDefault="000C0534" w:rsidP="0071013F">
            <w:pPr>
              <w:numPr>
                <w:ilvl w:val="0"/>
                <w:numId w:val="11"/>
              </w:numPr>
              <w:jc w:val="both"/>
            </w:pPr>
            <w:r>
              <w:t>A c</w:t>
            </w:r>
            <w:r w:rsidRPr="00803ED6">
              <w:t>ommittee member</w:t>
            </w:r>
            <w:r>
              <w:t xml:space="preserve"> of conferences and workshops at Faculty of Business for the academic year 2017/2018.</w:t>
            </w:r>
          </w:p>
          <w:p w:rsidR="000C0534" w:rsidRDefault="000C0534" w:rsidP="0071013F">
            <w:pPr>
              <w:numPr>
                <w:ilvl w:val="0"/>
                <w:numId w:val="11"/>
              </w:numPr>
              <w:jc w:val="both"/>
            </w:pPr>
            <w:r>
              <w:t>A c</w:t>
            </w:r>
            <w:r w:rsidRPr="00803ED6">
              <w:t>ommittee member</w:t>
            </w:r>
            <w:r>
              <w:t xml:space="preserve"> of examinations at Faculty of Business for the academic year 2017/2018.</w:t>
            </w:r>
          </w:p>
          <w:p w:rsidR="000C0534" w:rsidRDefault="000C0534" w:rsidP="0071013F">
            <w:pPr>
              <w:numPr>
                <w:ilvl w:val="0"/>
                <w:numId w:val="11"/>
              </w:numPr>
              <w:jc w:val="both"/>
            </w:pPr>
            <w:r>
              <w:t>A c</w:t>
            </w:r>
            <w:r w:rsidRPr="00803ED6">
              <w:t>ommittee member</w:t>
            </w:r>
            <w:r>
              <w:t xml:space="preserve"> of selecting the distinguished staff for administrative and technical affairs at university level for the academic year 2017/2018.</w:t>
            </w:r>
          </w:p>
          <w:p w:rsidR="00D84C2F" w:rsidRDefault="00D84C2F" w:rsidP="0071013F">
            <w:pPr>
              <w:numPr>
                <w:ilvl w:val="0"/>
                <w:numId w:val="11"/>
              </w:numPr>
              <w:jc w:val="both"/>
            </w:pPr>
            <w:r>
              <w:t>A c</w:t>
            </w:r>
            <w:r w:rsidRPr="00803ED6">
              <w:t>ommittee member</w:t>
            </w:r>
            <w:r>
              <w:t xml:space="preserve"> of the seventh quality standard/society and international relations at Faculty of Business for the academic year 2018/2019.</w:t>
            </w:r>
          </w:p>
          <w:p w:rsidR="00D84C2F" w:rsidRDefault="00D84C2F" w:rsidP="0071013F">
            <w:pPr>
              <w:numPr>
                <w:ilvl w:val="0"/>
                <w:numId w:val="11"/>
              </w:numPr>
              <w:jc w:val="both"/>
            </w:pPr>
            <w:r>
              <w:t>A c</w:t>
            </w:r>
            <w:r w:rsidRPr="00803ED6">
              <w:t>ommittee member</w:t>
            </w:r>
            <w:r>
              <w:t xml:space="preserve"> of marketing (locally and internationally) at university level </w:t>
            </w:r>
            <w:r w:rsidR="00A77C04">
              <w:t>for the academic year 2018/2019 and 2019/2020.</w:t>
            </w:r>
          </w:p>
          <w:p w:rsidR="00D84C2F" w:rsidRDefault="00D84C2F" w:rsidP="0071013F">
            <w:pPr>
              <w:numPr>
                <w:ilvl w:val="0"/>
                <w:numId w:val="11"/>
              </w:numPr>
              <w:jc w:val="both"/>
            </w:pPr>
            <w:r>
              <w:t>A</w:t>
            </w:r>
            <w:r w:rsidRPr="00803ED6">
              <w:t xml:space="preserve"> </w:t>
            </w:r>
            <w:r>
              <w:t xml:space="preserve">board </w:t>
            </w:r>
            <w:r w:rsidRPr="00803ED6">
              <w:t>member</w:t>
            </w:r>
            <w:r>
              <w:t xml:space="preserve"> of Faculty of Business’s board for the academic year 2018/2019.</w:t>
            </w:r>
          </w:p>
          <w:p w:rsidR="00CA26DC" w:rsidRDefault="00BB228F" w:rsidP="0071013F">
            <w:pPr>
              <w:numPr>
                <w:ilvl w:val="0"/>
                <w:numId w:val="11"/>
              </w:numPr>
              <w:jc w:val="both"/>
            </w:pPr>
            <w:r>
              <w:t xml:space="preserve">The department of finance, control, and financial auditing’s representative at Faculty of Business </w:t>
            </w:r>
            <w:r w:rsidR="00CA26DC">
              <w:t>for the academic year 2018/2019.</w:t>
            </w:r>
          </w:p>
          <w:p w:rsidR="00180786" w:rsidRDefault="00180786" w:rsidP="0071013F">
            <w:pPr>
              <w:numPr>
                <w:ilvl w:val="0"/>
                <w:numId w:val="11"/>
              </w:numPr>
              <w:jc w:val="both"/>
            </w:pPr>
            <w:r>
              <w:t>A committee member of Cultural at Faculty of Business for the academic year 2019/2020.</w:t>
            </w:r>
          </w:p>
          <w:p w:rsidR="00180786" w:rsidRDefault="000458AA" w:rsidP="000458AA">
            <w:pPr>
              <w:numPr>
                <w:ilvl w:val="0"/>
                <w:numId w:val="11"/>
              </w:numPr>
              <w:jc w:val="both"/>
            </w:pPr>
            <w:r>
              <w:t xml:space="preserve">A committee member on building external relationships at faculty of Business for the academic year 2019/2020.  </w:t>
            </w:r>
          </w:p>
          <w:p w:rsidR="000C0534" w:rsidRPr="00CA26DC" w:rsidRDefault="000C0534" w:rsidP="0071013F">
            <w:pPr>
              <w:tabs>
                <w:tab w:val="num" w:pos="270"/>
              </w:tabs>
              <w:ind w:left="579"/>
              <w:jc w:val="both"/>
              <w:rPr>
                <w:color w:val="000000" w:themeColor="text1"/>
              </w:rPr>
            </w:pPr>
          </w:p>
          <w:p w:rsidR="004357B8" w:rsidRPr="00A828D8" w:rsidRDefault="00A828D8" w:rsidP="00A828D8">
            <w:pPr>
              <w:shd w:val="clear" w:color="auto" w:fill="BFBFBF" w:themeFill="background1" w:themeFillShade="BF"/>
              <w:bidi/>
              <w:ind w:left="669" w:hanging="4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Publications in Journals</w:t>
            </w:r>
          </w:p>
          <w:p w:rsidR="00304F4A" w:rsidRPr="00A50F99" w:rsidRDefault="00304F4A" w:rsidP="0071013F">
            <w:pPr>
              <w:numPr>
                <w:ilvl w:val="0"/>
                <w:numId w:val="5"/>
              </w:numPr>
              <w:tabs>
                <w:tab w:val="num" w:pos="360"/>
              </w:tabs>
              <w:ind w:left="360" w:hanging="270"/>
              <w:jc w:val="both"/>
              <w:rPr>
                <w:color w:val="000000" w:themeColor="text1"/>
                <w:lang w:val="de-DE"/>
              </w:rPr>
            </w:pPr>
            <w:r w:rsidRPr="00A50F99">
              <w:rPr>
                <w:bCs/>
                <w:color w:val="000000" w:themeColor="text1"/>
              </w:rPr>
              <w:t xml:space="preserve">Regulatory Framework and Practice of </w:t>
            </w:r>
            <w:proofErr w:type="spellStart"/>
            <w:r w:rsidRPr="00A50F99">
              <w:rPr>
                <w:bCs/>
                <w:color w:val="000000" w:themeColor="text1"/>
              </w:rPr>
              <w:t>Musharakah</w:t>
            </w:r>
            <w:proofErr w:type="spellEnd"/>
            <w:r w:rsidR="00225CE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50F99">
              <w:rPr>
                <w:bCs/>
                <w:color w:val="000000" w:themeColor="text1"/>
              </w:rPr>
              <w:t>Mutanaqisah</w:t>
            </w:r>
            <w:proofErr w:type="spellEnd"/>
            <w:r w:rsidRPr="00A50F99">
              <w:rPr>
                <w:bCs/>
                <w:color w:val="000000" w:themeColor="text1"/>
              </w:rPr>
              <w:t xml:space="preserve"> in</w:t>
            </w:r>
            <w:r w:rsidR="00225CE7">
              <w:rPr>
                <w:bCs/>
                <w:color w:val="000000" w:themeColor="text1"/>
              </w:rPr>
              <w:t xml:space="preserve"> </w:t>
            </w:r>
            <w:r w:rsidRPr="00A50F99">
              <w:rPr>
                <w:bCs/>
                <w:color w:val="000000" w:themeColor="text1"/>
              </w:rPr>
              <w:t>Islamic Banks of Jordan, Journal of Islamic Economics Banking and Finance (USA)</w:t>
            </w:r>
            <w:r w:rsidR="008F3594">
              <w:rPr>
                <w:bCs/>
                <w:color w:val="000000" w:themeColor="text1"/>
              </w:rPr>
              <w:t xml:space="preserve">, </w:t>
            </w:r>
            <w:r w:rsidR="008F3594" w:rsidRPr="008F3594">
              <w:t xml:space="preserve">Vol-11, No. 4, </w:t>
            </w:r>
            <w:proofErr w:type="spellStart"/>
            <w:r w:rsidR="008F3594" w:rsidRPr="008F3594">
              <w:t>Octo</w:t>
            </w:r>
            <w:proofErr w:type="spellEnd"/>
            <w:r w:rsidR="008F3594" w:rsidRPr="008F3594">
              <w:t>–Dec, 2015.</w:t>
            </w:r>
          </w:p>
          <w:p w:rsidR="000E5341" w:rsidRPr="002B7A16" w:rsidRDefault="002E6122" w:rsidP="0071013F">
            <w:pPr>
              <w:numPr>
                <w:ilvl w:val="0"/>
                <w:numId w:val="5"/>
              </w:numPr>
              <w:tabs>
                <w:tab w:val="num" w:pos="360"/>
              </w:tabs>
              <w:ind w:left="360" w:hanging="270"/>
              <w:jc w:val="both"/>
              <w:rPr>
                <w:lang w:val="de-DE"/>
              </w:rPr>
            </w:pPr>
            <w:r w:rsidRPr="00803ED6">
              <w:t xml:space="preserve">The Practices of </w:t>
            </w:r>
            <w:proofErr w:type="spellStart"/>
            <w:r w:rsidRPr="00803ED6">
              <w:t>Musharakah</w:t>
            </w:r>
            <w:proofErr w:type="spellEnd"/>
            <w:r w:rsidR="00DD2CA0">
              <w:t xml:space="preserve"> </w:t>
            </w:r>
            <w:proofErr w:type="spellStart"/>
            <w:r w:rsidRPr="00803ED6">
              <w:t>Mutanaqisah</w:t>
            </w:r>
            <w:proofErr w:type="spellEnd"/>
            <w:r w:rsidRPr="00803ED6">
              <w:t xml:space="preserve"> in Islamic Financial Institutions</w:t>
            </w:r>
            <w:r w:rsidR="00417B0E" w:rsidRPr="00803ED6">
              <w:t>, International Journal of Education and Social Science (UK), Vol.2, No</w:t>
            </w:r>
            <w:proofErr w:type="gramStart"/>
            <w:r w:rsidR="00417B0E" w:rsidRPr="00803ED6">
              <w:t>,3</w:t>
            </w:r>
            <w:proofErr w:type="gramEnd"/>
            <w:r w:rsidR="00417B0E" w:rsidRPr="00803ED6">
              <w:t>. March 2015.</w:t>
            </w:r>
          </w:p>
          <w:p w:rsidR="002B7A16" w:rsidRPr="00753C20" w:rsidRDefault="00B5424C" w:rsidP="0071013F">
            <w:pPr>
              <w:numPr>
                <w:ilvl w:val="0"/>
                <w:numId w:val="5"/>
              </w:numPr>
              <w:tabs>
                <w:tab w:val="num" w:pos="360"/>
              </w:tabs>
              <w:ind w:left="360" w:hanging="270"/>
              <w:jc w:val="both"/>
              <w:rPr>
                <w:lang w:val="de-DE"/>
              </w:rPr>
            </w:pPr>
            <w:r>
              <w:rPr>
                <w:lang w:val="de-DE"/>
              </w:rPr>
              <w:t>The Impact of Indirect Foreign Investment on the Performance of Amman stock Exchange</w:t>
            </w:r>
            <w:r>
              <w:t>, Amman Arab University Journal,</w:t>
            </w:r>
            <w:r w:rsidR="000C7234">
              <w:t xml:space="preserve"> Amman – Jordan, 5-6 April 2017.</w:t>
            </w:r>
          </w:p>
          <w:p w:rsidR="001874F3" w:rsidRDefault="00886A30" w:rsidP="001874F3">
            <w:pPr>
              <w:numPr>
                <w:ilvl w:val="0"/>
                <w:numId w:val="5"/>
              </w:numPr>
              <w:tabs>
                <w:tab w:val="num" w:pos="360"/>
              </w:tabs>
              <w:ind w:left="360" w:hanging="270"/>
              <w:jc w:val="both"/>
              <w:rPr>
                <w:lang w:val="de-DE"/>
              </w:rPr>
            </w:pPr>
            <w:r>
              <w:t>Understanding the Impact of knowledge Management on Marketing in</w:t>
            </w:r>
            <w:r w:rsidRPr="00886A30">
              <w:rPr>
                <w:b/>
                <w:bCs/>
              </w:rPr>
              <w:t xml:space="preserve"> </w:t>
            </w:r>
            <w:r w:rsidRPr="000C7234">
              <w:t>Jordan</w:t>
            </w:r>
            <w:r>
              <w:t xml:space="preserve">: Excellence Perspective, </w:t>
            </w:r>
            <w:proofErr w:type="spellStart"/>
            <w:r w:rsidRPr="00886A30">
              <w:rPr>
                <w:rFonts w:cs="Khalid Art bold"/>
                <w:lang w:bidi="ar-JO"/>
              </w:rPr>
              <w:t>Palarch’s</w:t>
            </w:r>
            <w:proofErr w:type="spellEnd"/>
            <w:r w:rsidRPr="00886A30">
              <w:rPr>
                <w:rFonts w:cs="Khalid Art bold"/>
                <w:lang w:bidi="ar-JO"/>
              </w:rPr>
              <w:t xml:space="preserve"> Journal of Archaeology of Egypt/Egyptology17 (7), 15423-15440. ISSN 1567-214x. 17 (7) 2020.</w:t>
            </w:r>
          </w:p>
          <w:p w:rsidR="001874F3" w:rsidRPr="001874F3" w:rsidRDefault="001874F3" w:rsidP="00A14EB2">
            <w:pPr>
              <w:numPr>
                <w:ilvl w:val="0"/>
                <w:numId w:val="5"/>
              </w:numPr>
              <w:tabs>
                <w:tab w:val="num" w:pos="360"/>
              </w:tabs>
              <w:ind w:left="360" w:hanging="270"/>
              <w:jc w:val="both"/>
              <w:rPr>
                <w:lang w:val="de-DE"/>
              </w:rPr>
            </w:pPr>
            <w:r w:rsidRPr="001874F3">
              <w:rPr>
                <w:rFonts w:asciiTheme="majorBidi" w:hAnsiTheme="majorBidi" w:cstheme="majorBidi"/>
              </w:rPr>
              <w:t>Theory and Practice of the Leasing Contract Ending by Ownership as Performed by the Islamic International Arab Bank in Jordan</w:t>
            </w:r>
            <w:r w:rsidRPr="001874F3">
              <w:rPr>
                <w:lang w:val="de-DE"/>
              </w:rPr>
              <w:t>.</w:t>
            </w:r>
            <w:r>
              <w:t xml:space="preserve"> </w:t>
            </w:r>
            <w:r w:rsidR="00A14EB2">
              <w:t>Ramah</w:t>
            </w:r>
            <w:r>
              <w:t xml:space="preserve"> Journal</w:t>
            </w:r>
            <w:r w:rsidR="00A14EB2">
              <w:t xml:space="preserve"> for Research and Studies Issue 62</w:t>
            </w:r>
            <w:r>
              <w:t xml:space="preserve">, Amman – Jordan, </w:t>
            </w:r>
            <w:r w:rsidR="00A14EB2">
              <w:t>November 2021.</w:t>
            </w:r>
          </w:p>
          <w:p w:rsidR="001874F3" w:rsidRPr="00886A30" w:rsidRDefault="00A14EB2" w:rsidP="00886A30">
            <w:pPr>
              <w:numPr>
                <w:ilvl w:val="0"/>
                <w:numId w:val="5"/>
              </w:numPr>
              <w:tabs>
                <w:tab w:val="num" w:pos="360"/>
              </w:tabs>
              <w:ind w:left="360" w:hanging="270"/>
              <w:jc w:val="both"/>
              <w:rPr>
                <w:lang w:val="de-DE"/>
              </w:rPr>
            </w:pPr>
            <w:r>
              <w:rPr>
                <w:lang w:val="de-DE"/>
              </w:rPr>
              <w:t>The Impact of Corporate Social Resposibility on the Financial Performance at Arab Potash Company. Administrative Seiences Journal at Amman Arab University, Amman – Jordan. (Under Publication).</w:t>
            </w:r>
            <w:bookmarkStart w:id="0" w:name="_GoBack"/>
            <w:bookmarkEnd w:id="0"/>
          </w:p>
          <w:p w:rsidR="00886A30" w:rsidRPr="00A828D8" w:rsidRDefault="00886A30" w:rsidP="00886A30">
            <w:pPr>
              <w:jc w:val="both"/>
              <w:rPr>
                <w:lang w:val="de-DE"/>
              </w:rPr>
            </w:pPr>
          </w:p>
          <w:p w:rsidR="00A828D8" w:rsidRPr="00A14EB2" w:rsidRDefault="00A828D8" w:rsidP="00A828D8">
            <w:pPr>
              <w:ind w:left="360"/>
              <w:jc w:val="both"/>
              <w:rPr>
                <w:lang w:val="de-DE"/>
              </w:rPr>
            </w:pPr>
          </w:p>
          <w:p w:rsidR="00A828D8" w:rsidRPr="00070F5D" w:rsidRDefault="00742FD7" w:rsidP="00A828D8">
            <w:pPr>
              <w:shd w:val="clear" w:color="auto" w:fill="BFBFBF" w:themeFill="background1" w:themeFillShade="BF"/>
              <w:bidi/>
              <w:ind w:left="669" w:hanging="45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Thesis Supervision and Discussion</w:t>
            </w:r>
          </w:p>
          <w:p w:rsidR="00FE7C60" w:rsidRDefault="00742FD7" w:rsidP="0031485D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>Sup</w:t>
            </w:r>
            <w:r w:rsidR="00FE7C60">
              <w:rPr>
                <w:lang w:val="de-DE"/>
              </w:rPr>
              <w:t xml:space="preserve">rvisor on Master thesis titeld: </w:t>
            </w:r>
            <w:r w:rsidR="0031485D">
              <w:rPr>
                <w:lang w:val="de-DE"/>
              </w:rPr>
              <w:t>The Effect of Dividends on Investment Decisions in Industrial Companies</w:t>
            </w:r>
            <w:r w:rsidR="00FE7C60">
              <w:rPr>
                <w:lang w:val="de-DE"/>
              </w:rPr>
              <w:t>. Introduced By: Qusai Hassan Abdulqader Kashour.</w:t>
            </w:r>
          </w:p>
          <w:p w:rsidR="001F12BB" w:rsidRDefault="001F12BB" w:rsidP="001F12BB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Suprvisor on Master thesis titeld: </w:t>
            </w:r>
            <w:r>
              <w:t>The Impact of Banking Risk on stock Market Value of Jordanian Commercial Banks</w:t>
            </w:r>
            <w:r>
              <w:rPr>
                <w:lang w:val="de-DE"/>
              </w:rPr>
              <w:t>. Introduced By: Alla Aldin Asem Mefleh Younes.</w:t>
            </w:r>
          </w:p>
          <w:p w:rsidR="001F12BB" w:rsidRDefault="001F12BB" w:rsidP="00A04A29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Suprvisor on Master thesis titeld: The </w:t>
            </w:r>
            <w:r w:rsidR="00A04A29">
              <w:rPr>
                <w:lang w:val="de-DE"/>
              </w:rPr>
              <w:t>Impact of Social Responsibility on the Financial Performamce of Jordanina Industrial Companies – Applied Study on Arab Potash Company</w:t>
            </w:r>
            <w:r>
              <w:rPr>
                <w:lang w:val="de-DE"/>
              </w:rPr>
              <w:t xml:space="preserve">. Introduced By: </w:t>
            </w:r>
            <w:r w:rsidR="00A04A29">
              <w:rPr>
                <w:lang w:val="de-DE"/>
              </w:rPr>
              <w:t>Sami Jmal Afash Osheibat</w:t>
            </w:r>
            <w:r>
              <w:rPr>
                <w:lang w:val="de-DE"/>
              </w:rPr>
              <w:t>.</w:t>
            </w:r>
          </w:p>
          <w:p w:rsidR="00DF70DC" w:rsidRDefault="00DF70DC" w:rsidP="00A04A29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>Suprvisor on Master thesis titeld:</w:t>
            </w:r>
            <w:r>
              <w:t xml:space="preserve">The Impact of Monetary Policy Amendment in Financial </w:t>
            </w:r>
            <w:r>
              <w:lastRenderedPageBreak/>
              <w:t xml:space="preserve">Performance on Jordanian Commercial banks During the Covid-19 Pandemic. Introduced By: Bashar </w:t>
            </w:r>
            <w:proofErr w:type="spellStart"/>
            <w:r>
              <w:t>Shehab</w:t>
            </w:r>
            <w:proofErr w:type="spellEnd"/>
            <w:r>
              <w:t xml:space="preserve"> Ahmad </w:t>
            </w:r>
            <w:proofErr w:type="spellStart"/>
            <w:r>
              <w:t>Ahmad</w:t>
            </w:r>
            <w:proofErr w:type="spellEnd"/>
            <w:r>
              <w:t xml:space="preserve">. </w:t>
            </w:r>
          </w:p>
          <w:p w:rsidR="006021BB" w:rsidRPr="006021BB" w:rsidRDefault="006021BB" w:rsidP="00DF7C1F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Internal Examiner for the Master thesis titeld: The Impact </w:t>
            </w:r>
            <w:r w:rsidR="00DF7C1F">
              <w:rPr>
                <w:lang w:val="de-DE"/>
              </w:rPr>
              <w:t>of Murabaha Ratios on the Volume of Financing Sctors in Jordan Islamic</w:t>
            </w:r>
            <w:r>
              <w:rPr>
                <w:lang w:val="de-DE"/>
              </w:rPr>
              <w:t xml:space="preserve"> Banks. Introdcued By: </w:t>
            </w:r>
            <w:r w:rsidR="00DF7C1F">
              <w:rPr>
                <w:lang w:val="de-DE"/>
              </w:rPr>
              <w:t>Abdel Rahman Mahmoud Alawamleh</w:t>
            </w:r>
            <w:r>
              <w:rPr>
                <w:lang w:val="de-DE"/>
              </w:rPr>
              <w:t xml:space="preserve">. Dated on </w:t>
            </w:r>
            <w:r w:rsidR="00DF7C1F">
              <w:rPr>
                <w:lang w:val="de-DE"/>
              </w:rPr>
              <w:t>12/9/2019</w:t>
            </w:r>
            <w:r>
              <w:rPr>
                <w:lang w:val="de-DE"/>
              </w:rPr>
              <w:t>.</w:t>
            </w:r>
          </w:p>
          <w:p w:rsidR="00FE7C60" w:rsidRDefault="00FE7C60" w:rsidP="00742FD7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>Internal Examiner for the Master thesis titeld: The Impact of Banking Governance on Reducing the Market Risk of Jordanian Commercial Banks. Introdcued By: Fatimah Muhammad Da’san. Dated on 13/8/2018.</w:t>
            </w:r>
          </w:p>
          <w:p w:rsidR="00A828D8" w:rsidRDefault="00FE7C60" w:rsidP="00742FD7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Internal Examiner for the Master thesis titeld: The Impact of Capital Structur on Corporate Social Responsiblity of Jordanian Industrial Companies. Introduced By: Mustafa Muhammad </w:t>
            </w:r>
            <w:r w:rsidR="00023B1A">
              <w:rPr>
                <w:lang w:val="de-DE"/>
              </w:rPr>
              <w:t>al-dlimi. Dated on: 22/12/2018.</w:t>
            </w:r>
          </w:p>
          <w:p w:rsidR="00430E69" w:rsidRPr="00430E69" w:rsidRDefault="00430E69" w:rsidP="00430E69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de-DE"/>
              </w:rPr>
            </w:pPr>
            <w:r w:rsidRPr="00430E69">
              <w:rPr>
                <w:lang w:val="de-DE"/>
              </w:rPr>
              <w:t>Internal Examiner for the Master thesis titeld:</w:t>
            </w:r>
            <w:r>
              <w:rPr>
                <w:lang w:val="de-DE"/>
              </w:rPr>
              <w:t xml:space="preserve"> stability of Profits in the Banking Sector: A Comparative Study Between Islamic and conventioal Banks. Introduced By Ahmad Hamed Etiwi Alkubaisi. Dated on: 17/06/2021.</w:t>
            </w:r>
          </w:p>
          <w:p w:rsidR="000E5341" w:rsidRPr="00023B1A" w:rsidRDefault="000E5341" w:rsidP="0071013F">
            <w:pPr>
              <w:jc w:val="both"/>
              <w:rPr>
                <w:sz w:val="2"/>
                <w:szCs w:val="2"/>
              </w:rPr>
            </w:pPr>
          </w:p>
          <w:p w:rsidR="00B5424C" w:rsidRPr="00070F5D" w:rsidRDefault="00B5424C" w:rsidP="0071013F">
            <w:pPr>
              <w:shd w:val="clear" w:color="auto" w:fill="BFBFBF" w:themeFill="background1" w:themeFillShade="BF"/>
              <w:bidi/>
              <w:ind w:left="669" w:hanging="66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Local and International Membership</w:t>
            </w:r>
          </w:p>
          <w:p w:rsidR="00B5424C" w:rsidRPr="00070F5D" w:rsidRDefault="00B5424C" w:rsidP="0071013F">
            <w:pPr>
              <w:pStyle w:val="ListParagraph"/>
              <w:numPr>
                <w:ilvl w:val="0"/>
                <w:numId w:val="13"/>
              </w:numPr>
              <w:ind w:hanging="259"/>
              <w:rPr>
                <w:b/>
                <w:bCs/>
                <w:lang w:val="de-DE"/>
              </w:rPr>
            </w:pPr>
            <w:r>
              <w:rPr>
                <w:color w:val="000000" w:themeColor="text1"/>
                <w:lang w:val="de-DE"/>
              </w:rPr>
              <w:t>Member of Jordan Islamic Scholars League / Jordan</w:t>
            </w:r>
          </w:p>
          <w:p w:rsidR="00B5424C" w:rsidRPr="00023B1A" w:rsidRDefault="00B5424C" w:rsidP="00023B1A">
            <w:pPr>
              <w:pStyle w:val="ListParagraph"/>
              <w:numPr>
                <w:ilvl w:val="0"/>
                <w:numId w:val="13"/>
              </w:numPr>
              <w:ind w:hanging="259"/>
              <w:rPr>
                <w:b/>
                <w:bCs/>
                <w:lang w:val="de-DE"/>
              </w:rPr>
            </w:pPr>
            <w:r>
              <w:rPr>
                <w:color w:val="000000" w:themeColor="text1"/>
                <w:lang w:val="de-DE"/>
              </w:rPr>
              <w:t>Member of International Council of Islamic Finance Educators / Malaysia</w:t>
            </w:r>
          </w:p>
          <w:p w:rsidR="00023B1A" w:rsidRPr="00023B1A" w:rsidRDefault="00023B1A" w:rsidP="00023B1A">
            <w:pPr>
              <w:pStyle w:val="ListParagraph"/>
              <w:ind w:left="360"/>
              <w:rPr>
                <w:b/>
                <w:bCs/>
                <w:lang w:val="de-DE"/>
              </w:rPr>
            </w:pPr>
          </w:p>
        </w:tc>
      </w:tr>
      <w:tr w:rsidR="00577E39" w:rsidRPr="00803ED6" w:rsidTr="001703E7">
        <w:trPr>
          <w:gridAfter w:val="1"/>
          <w:wAfter w:w="689" w:type="dxa"/>
          <w:tblCellSpacing w:w="0" w:type="dxa"/>
        </w:trPr>
        <w:tc>
          <w:tcPr>
            <w:tcW w:w="9750" w:type="dxa"/>
            <w:gridSpan w:val="3"/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7E39" w:rsidRPr="00803ED6" w:rsidRDefault="00B5424C" w:rsidP="0071013F">
            <w:pPr>
              <w:tabs>
                <w:tab w:val="left" w:pos="825"/>
                <w:tab w:val="center" w:pos="4845"/>
                <w:tab w:val="left" w:pos="6825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highlight w:val="lightGray"/>
              </w:rPr>
              <w:lastRenderedPageBreak/>
              <w:tab/>
            </w:r>
            <w:r>
              <w:rPr>
                <w:b/>
                <w:bCs/>
                <w:color w:val="000000"/>
                <w:highlight w:val="lightGray"/>
              </w:rPr>
              <w:tab/>
            </w:r>
            <w:r w:rsidR="00577E39" w:rsidRPr="00803ED6">
              <w:rPr>
                <w:b/>
                <w:bCs/>
                <w:color w:val="000000"/>
                <w:highlight w:val="lightGray"/>
              </w:rPr>
              <w:t>Employment History</w:t>
            </w:r>
            <w:r>
              <w:rPr>
                <w:b/>
                <w:bCs/>
                <w:color w:val="000000"/>
                <w:highlight w:val="lightGray"/>
              </w:rPr>
              <w:tab/>
            </w:r>
          </w:p>
        </w:tc>
      </w:tr>
      <w:tr w:rsidR="009433FE" w:rsidRPr="00803ED6" w:rsidTr="001703E7">
        <w:trPr>
          <w:gridAfter w:val="1"/>
          <w:wAfter w:w="689" w:type="dxa"/>
          <w:tblCellSpacing w:w="0" w:type="dxa"/>
        </w:trPr>
        <w:tc>
          <w:tcPr>
            <w:tcW w:w="9750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3FE" w:rsidRPr="00803ED6" w:rsidRDefault="009433FE" w:rsidP="00023B1A">
            <w:pPr>
              <w:jc w:val="both"/>
              <w:rPr>
                <w:b/>
                <w:bCs/>
                <w:color w:val="000000"/>
              </w:rPr>
            </w:pPr>
          </w:p>
          <w:tbl>
            <w:tblPr>
              <w:tblW w:w="17081" w:type="dxa"/>
              <w:tblLayout w:type="fixed"/>
              <w:tblLook w:val="01E0" w:firstRow="1" w:lastRow="1" w:firstColumn="1" w:lastColumn="1" w:noHBand="0" w:noVBand="0"/>
            </w:tblPr>
            <w:tblGrid>
              <w:gridCol w:w="396"/>
              <w:gridCol w:w="2120"/>
              <w:gridCol w:w="283"/>
              <w:gridCol w:w="7141"/>
              <w:gridCol w:w="7141"/>
            </w:tblGrid>
            <w:tr w:rsidR="00FE0BF4" w:rsidRPr="00803ED6" w:rsidTr="009572F4">
              <w:tc>
                <w:tcPr>
                  <w:tcW w:w="396" w:type="dxa"/>
                  <w:vMerge w:val="restart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  <w:r w:rsidRPr="00803ED6"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2120" w:type="dxa"/>
                </w:tcPr>
                <w:p w:rsidR="00FE0BF4" w:rsidRPr="00803ED6" w:rsidRDefault="00FE0BF4" w:rsidP="00023B1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Organisation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  <w:r w:rsidRPr="00803ED6">
                    <w:rPr>
                      <w:color w:val="000000"/>
                    </w:rPr>
                    <w:t>:</w:t>
                  </w:r>
                </w:p>
              </w:tc>
              <w:tc>
                <w:tcPr>
                  <w:tcW w:w="7141" w:type="dxa"/>
                </w:tcPr>
                <w:p w:rsidR="00FE0BF4" w:rsidRPr="00FE0BF4" w:rsidRDefault="00FE0BF4" w:rsidP="00023B1A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Amman Arab University - Jordan</w:t>
                  </w:r>
                </w:p>
              </w:tc>
              <w:tc>
                <w:tcPr>
                  <w:tcW w:w="7141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FE0BF4" w:rsidRPr="00803ED6" w:rsidTr="009572F4">
              <w:tc>
                <w:tcPr>
                  <w:tcW w:w="396" w:type="dxa"/>
                  <w:vMerge/>
                </w:tcPr>
                <w:p w:rsidR="00FE0BF4" w:rsidRPr="00803ED6" w:rsidRDefault="00FE0BF4" w:rsidP="00023B1A">
                  <w:pPr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20" w:type="dxa"/>
                </w:tcPr>
                <w:p w:rsidR="00FE0BF4" w:rsidRPr="00803ED6" w:rsidRDefault="00FE0BF4" w:rsidP="00023B1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803ED6">
                    <w:rPr>
                      <w:b/>
                      <w:bCs/>
                      <w:color w:val="000000"/>
                    </w:rPr>
                    <w:t>Position</w:t>
                  </w:r>
                </w:p>
              </w:tc>
              <w:tc>
                <w:tcPr>
                  <w:tcW w:w="283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  <w:r w:rsidRPr="00803ED6">
                    <w:rPr>
                      <w:color w:val="000000"/>
                    </w:rPr>
                    <w:t>:</w:t>
                  </w:r>
                </w:p>
              </w:tc>
              <w:tc>
                <w:tcPr>
                  <w:tcW w:w="7141" w:type="dxa"/>
                </w:tcPr>
                <w:p w:rsidR="00FE0BF4" w:rsidRPr="00FE0BF4" w:rsidRDefault="00FE0BF4" w:rsidP="00023B1A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Assistant Professor</w:t>
                  </w:r>
                </w:p>
              </w:tc>
              <w:tc>
                <w:tcPr>
                  <w:tcW w:w="7141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FE0BF4" w:rsidRPr="00803ED6" w:rsidTr="009572F4">
              <w:tc>
                <w:tcPr>
                  <w:tcW w:w="396" w:type="dxa"/>
                  <w:vMerge/>
                </w:tcPr>
                <w:p w:rsidR="00FE0BF4" w:rsidRPr="00803ED6" w:rsidRDefault="00FE0BF4" w:rsidP="00023B1A">
                  <w:pPr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20" w:type="dxa"/>
                </w:tcPr>
                <w:p w:rsidR="00FE0BF4" w:rsidRPr="00A50F99" w:rsidRDefault="00FE0BF4" w:rsidP="00023B1A">
                  <w:pPr>
                    <w:jc w:val="both"/>
                    <w:rPr>
                      <w:b/>
                      <w:bCs/>
                      <w:color w:val="000000" w:themeColor="text1"/>
                    </w:rPr>
                  </w:pPr>
                  <w:r w:rsidRPr="00A50F99">
                    <w:rPr>
                      <w:b/>
                      <w:bCs/>
                      <w:color w:val="000000" w:themeColor="text1"/>
                    </w:rPr>
                    <w:t>Period</w:t>
                  </w:r>
                </w:p>
              </w:tc>
              <w:tc>
                <w:tcPr>
                  <w:tcW w:w="283" w:type="dxa"/>
                </w:tcPr>
                <w:p w:rsidR="00FE0BF4" w:rsidRPr="00A50F99" w:rsidRDefault="00FE0BF4" w:rsidP="00023B1A">
                  <w:pPr>
                    <w:jc w:val="both"/>
                    <w:rPr>
                      <w:color w:val="000000" w:themeColor="text1"/>
                    </w:rPr>
                  </w:pPr>
                  <w:r w:rsidRPr="00A50F99">
                    <w:rPr>
                      <w:color w:val="000000" w:themeColor="text1"/>
                    </w:rPr>
                    <w:t>:</w:t>
                  </w:r>
                </w:p>
              </w:tc>
              <w:tc>
                <w:tcPr>
                  <w:tcW w:w="7141" w:type="dxa"/>
                </w:tcPr>
                <w:p w:rsidR="00FE0BF4" w:rsidRPr="00FE0BF4" w:rsidRDefault="006922E5" w:rsidP="00023B1A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</w:t>
                  </w:r>
                  <w:r w:rsidR="00FE0BF4">
                    <w:rPr>
                      <w:color w:val="000000" w:themeColor="text1"/>
                    </w:rPr>
                    <w:t>-10-2016 – Current</w:t>
                  </w:r>
                </w:p>
              </w:tc>
              <w:tc>
                <w:tcPr>
                  <w:tcW w:w="7141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FE0BF4" w:rsidRPr="00803ED6" w:rsidTr="009572F4">
              <w:tc>
                <w:tcPr>
                  <w:tcW w:w="396" w:type="dxa"/>
                  <w:vMerge/>
                </w:tcPr>
                <w:p w:rsidR="00FE0BF4" w:rsidRPr="00803ED6" w:rsidRDefault="00FE0BF4" w:rsidP="00023B1A">
                  <w:pPr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20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  <w:r w:rsidRPr="00803ED6">
                    <w:rPr>
                      <w:b/>
                      <w:bCs/>
                      <w:color w:val="000000"/>
                    </w:rPr>
                    <w:t>Work Description</w:t>
                  </w:r>
                </w:p>
              </w:tc>
              <w:tc>
                <w:tcPr>
                  <w:tcW w:w="283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  <w:r w:rsidRPr="00803ED6">
                    <w:rPr>
                      <w:color w:val="000000"/>
                    </w:rPr>
                    <w:t>:</w:t>
                  </w:r>
                </w:p>
              </w:tc>
              <w:tc>
                <w:tcPr>
                  <w:tcW w:w="7141" w:type="dxa"/>
                </w:tcPr>
                <w:p w:rsidR="00FE0BF4" w:rsidRDefault="00FE0BF4" w:rsidP="00023B1A">
                  <w:r w:rsidRPr="008D3945">
                    <w:rPr>
                      <w:lang w:eastAsia="ar-SA"/>
                    </w:rPr>
                    <w:t>Assistant Professor</w:t>
                  </w:r>
                  <w:r w:rsidRPr="008D3945">
                    <w:t>, Banking &amp; Finance, Faculty of Business</w:t>
                  </w:r>
                </w:p>
                <w:p w:rsidR="00783E19" w:rsidRPr="00FD6563" w:rsidRDefault="00783E19" w:rsidP="00023B1A">
                  <w:pPr>
                    <w:rPr>
                      <w:color w:val="000000" w:themeColor="text1"/>
                      <w:sz w:val="2"/>
                      <w:szCs w:val="2"/>
                    </w:rPr>
                  </w:pPr>
                </w:p>
                <w:p w:rsidR="00783E19" w:rsidRPr="00FD6563" w:rsidRDefault="00783E19" w:rsidP="00023B1A">
                  <w:pPr>
                    <w:rPr>
                      <w:color w:val="000000" w:themeColor="text1"/>
                      <w:sz w:val="2"/>
                      <w:szCs w:val="2"/>
                    </w:rPr>
                  </w:pPr>
                </w:p>
                <w:p w:rsidR="00FE0BF4" w:rsidRDefault="00FE0BF4" w:rsidP="00023B1A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Taught courses at the university:</w:t>
                  </w:r>
                </w:p>
                <w:p w:rsidR="00FE0BF4" w:rsidRDefault="00FE0BF4" w:rsidP="00023B1A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Principles of Macroeconomics</w:t>
                  </w:r>
                </w:p>
                <w:p w:rsidR="00FE0BF4" w:rsidRDefault="00FE0BF4" w:rsidP="00023B1A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Principles of Microeconomics</w:t>
                  </w:r>
                </w:p>
                <w:p w:rsidR="00FE0BF4" w:rsidRDefault="00FE0BF4" w:rsidP="00023B1A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Insurance Principles (1)</w:t>
                  </w:r>
                </w:p>
                <w:p w:rsidR="00FE0BF4" w:rsidRDefault="00FE0BF4" w:rsidP="00023B1A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Insurance Principles (2)</w:t>
                  </w:r>
                </w:p>
                <w:p w:rsidR="00FE0BF4" w:rsidRDefault="00FE0BF4" w:rsidP="00023B1A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Management of Financial Institutions </w:t>
                  </w:r>
                </w:p>
                <w:p w:rsidR="00FE0BF4" w:rsidRDefault="00FE0BF4" w:rsidP="00023B1A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Bank Credit Management</w:t>
                  </w:r>
                </w:p>
                <w:p w:rsidR="00FE0BF4" w:rsidRDefault="00FE0BF4" w:rsidP="00023B1A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Islamic Banking</w:t>
                  </w:r>
                </w:p>
                <w:p w:rsidR="00FE0BF4" w:rsidRDefault="00FE0BF4" w:rsidP="00023B1A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Contemporary Issues in Finance</w:t>
                  </w:r>
                </w:p>
                <w:p w:rsidR="00FE0BF4" w:rsidRDefault="00FE0BF4" w:rsidP="00023B1A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Financial Mathematics</w:t>
                  </w:r>
                </w:p>
                <w:p w:rsidR="00FE0BF4" w:rsidRDefault="00FE0BF4" w:rsidP="00023B1A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color w:val="000000" w:themeColor="text1"/>
                    </w:rPr>
                  </w:pPr>
                  <w:r w:rsidRPr="00FE0BF4">
                    <w:rPr>
                      <w:color w:val="000000" w:themeColor="text1"/>
                    </w:rPr>
                    <w:t>Principle of Financial Management</w:t>
                  </w:r>
                </w:p>
                <w:p w:rsidR="0021370B" w:rsidRDefault="0021370B" w:rsidP="00023B1A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Personal Finance</w:t>
                  </w:r>
                </w:p>
                <w:p w:rsidR="0021370B" w:rsidRDefault="0021370B" w:rsidP="00023B1A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Financial Information System</w:t>
                  </w:r>
                </w:p>
                <w:p w:rsidR="001F1004" w:rsidRDefault="001F1004" w:rsidP="00023B1A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Investment Management </w:t>
                  </w:r>
                </w:p>
                <w:p w:rsidR="00681579" w:rsidRPr="00FE0BF4" w:rsidRDefault="001F1004" w:rsidP="00023B1A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Banks M</w:t>
                  </w:r>
                  <w:r w:rsidR="00681579">
                    <w:rPr>
                      <w:color w:val="000000" w:themeColor="text1"/>
                    </w:rPr>
                    <w:t>anagement</w:t>
                  </w:r>
                </w:p>
              </w:tc>
              <w:tc>
                <w:tcPr>
                  <w:tcW w:w="7141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FE0BF4" w:rsidRPr="00803ED6" w:rsidTr="009572F4">
              <w:tc>
                <w:tcPr>
                  <w:tcW w:w="396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120" w:type="dxa"/>
                </w:tcPr>
                <w:p w:rsidR="00FE0BF4" w:rsidRDefault="00FE0BF4" w:rsidP="00023B1A">
                  <w:pPr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3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7141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7141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FE0BF4" w:rsidRPr="00803ED6" w:rsidTr="009572F4">
              <w:tc>
                <w:tcPr>
                  <w:tcW w:w="396" w:type="dxa"/>
                  <w:vMerge w:val="restart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Pr="00803ED6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120" w:type="dxa"/>
                </w:tcPr>
                <w:p w:rsidR="00FE0BF4" w:rsidRPr="00803ED6" w:rsidRDefault="00FE0BF4" w:rsidP="00023B1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Organisation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  <w:r w:rsidRPr="00803ED6">
                    <w:rPr>
                      <w:color w:val="000000"/>
                    </w:rPr>
                    <w:t>:</w:t>
                  </w:r>
                </w:p>
              </w:tc>
              <w:tc>
                <w:tcPr>
                  <w:tcW w:w="7141" w:type="dxa"/>
                </w:tcPr>
                <w:p w:rsidR="00FE0BF4" w:rsidRPr="00803ED6" w:rsidRDefault="00FE0BF4" w:rsidP="00023B1A">
                  <w:pPr>
                    <w:ind w:right="97"/>
                    <w:jc w:val="both"/>
                    <w:rPr>
                      <w:color w:val="000000"/>
                    </w:rPr>
                  </w:pPr>
                  <w:r w:rsidRPr="007707C7">
                    <w:rPr>
                      <w:color w:val="000000"/>
                      <w:lang w:bidi="ar-JO"/>
                    </w:rPr>
                    <w:t>Embassy of The Hashemite kingdom of Jordan, Kuala Lumpur– Malaysia</w:t>
                  </w:r>
                  <w:r>
                    <w:rPr>
                      <w:color w:val="000000"/>
                      <w:lang w:bidi="ar-JO"/>
                    </w:rPr>
                    <w:t>.</w:t>
                  </w:r>
                </w:p>
              </w:tc>
              <w:tc>
                <w:tcPr>
                  <w:tcW w:w="7141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FE0BF4" w:rsidRPr="00803ED6" w:rsidTr="009572F4">
              <w:tc>
                <w:tcPr>
                  <w:tcW w:w="396" w:type="dxa"/>
                  <w:vMerge/>
                </w:tcPr>
                <w:p w:rsidR="00FE0BF4" w:rsidRPr="00803ED6" w:rsidRDefault="00FE0BF4" w:rsidP="00023B1A">
                  <w:pPr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20" w:type="dxa"/>
                </w:tcPr>
                <w:p w:rsidR="00FE0BF4" w:rsidRPr="00803ED6" w:rsidRDefault="00FE0BF4" w:rsidP="00023B1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803ED6">
                    <w:rPr>
                      <w:b/>
                      <w:bCs/>
                      <w:color w:val="000000"/>
                    </w:rPr>
                    <w:t>Position</w:t>
                  </w:r>
                </w:p>
              </w:tc>
              <w:tc>
                <w:tcPr>
                  <w:tcW w:w="283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  <w:r w:rsidRPr="00803ED6">
                    <w:rPr>
                      <w:color w:val="000000"/>
                    </w:rPr>
                    <w:t>:</w:t>
                  </w:r>
                </w:p>
              </w:tc>
              <w:tc>
                <w:tcPr>
                  <w:tcW w:w="7141" w:type="dxa"/>
                </w:tcPr>
                <w:p w:rsidR="00FE0BF4" w:rsidRPr="007707C7" w:rsidRDefault="00FE0BF4" w:rsidP="00023B1A">
                  <w:pPr>
                    <w:jc w:val="both"/>
                    <w:rPr>
                      <w:color w:val="000000"/>
                    </w:rPr>
                  </w:pPr>
                  <w:r w:rsidRPr="007707C7">
                    <w:rPr>
                      <w:color w:val="000000"/>
                      <w:lang w:bidi="ar-JO"/>
                    </w:rPr>
                    <w:t>Administrative and Technical Staff</w:t>
                  </w:r>
                  <w:r>
                    <w:rPr>
                      <w:color w:val="000000"/>
                      <w:lang w:bidi="ar-JO"/>
                    </w:rPr>
                    <w:t>.</w:t>
                  </w:r>
                </w:p>
              </w:tc>
              <w:tc>
                <w:tcPr>
                  <w:tcW w:w="7141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FE0BF4" w:rsidRPr="00803ED6" w:rsidTr="009572F4">
              <w:tc>
                <w:tcPr>
                  <w:tcW w:w="396" w:type="dxa"/>
                  <w:vMerge/>
                </w:tcPr>
                <w:p w:rsidR="00FE0BF4" w:rsidRPr="00803ED6" w:rsidRDefault="00FE0BF4" w:rsidP="00023B1A">
                  <w:pPr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20" w:type="dxa"/>
                </w:tcPr>
                <w:p w:rsidR="00FE0BF4" w:rsidRPr="00A50F99" w:rsidRDefault="00FE0BF4" w:rsidP="00023B1A">
                  <w:pPr>
                    <w:jc w:val="both"/>
                    <w:rPr>
                      <w:b/>
                      <w:bCs/>
                      <w:color w:val="000000" w:themeColor="text1"/>
                    </w:rPr>
                  </w:pPr>
                  <w:r w:rsidRPr="00A50F99">
                    <w:rPr>
                      <w:b/>
                      <w:bCs/>
                      <w:color w:val="000000" w:themeColor="text1"/>
                    </w:rPr>
                    <w:t>Period</w:t>
                  </w:r>
                </w:p>
              </w:tc>
              <w:tc>
                <w:tcPr>
                  <w:tcW w:w="283" w:type="dxa"/>
                </w:tcPr>
                <w:p w:rsidR="00FE0BF4" w:rsidRPr="00A50F99" w:rsidRDefault="00FE0BF4" w:rsidP="00023B1A">
                  <w:pPr>
                    <w:jc w:val="both"/>
                    <w:rPr>
                      <w:color w:val="000000" w:themeColor="text1"/>
                    </w:rPr>
                  </w:pPr>
                  <w:r w:rsidRPr="00A50F99">
                    <w:rPr>
                      <w:color w:val="000000" w:themeColor="text1"/>
                    </w:rPr>
                    <w:t>:</w:t>
                  </w:r>
                </w:p>
              </w:tc>
              <w:tc>
                <w:tcPr>
                  <w:tcW w:w="7141" w:type="dxa"/>
                </w:tcPr>
                <w:p w:rsidR="00FE0BF4" w:rsidRPr="00015D01" w:rsidRDefault="00FE0BF4" w:rsidP="00023B1A">
                  <w:pPr>
                    <w:jc w:val="both"/>
                    <w:rPr>
                      <w:color w:val="000000" w:themeColor="text1"/>
                    </w:rPr>
                  </w:pPr>
                  <w:r w:rsidRPr="00015D01">
                    <w:rPr>
                      <w:color w:val="000000" w:themeColor="text1"/>
                    </w:rPr>
                    <w:t>May 2007 – May 2016.</w:t>
                  </w:r>
                </w:p>
              </w:tc>
              <w:tc>
                <w:tcPr>
                  <w:tcW w:w="7141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FE0BF4" w:rsidRPr="00803ED6" w:rsidTr="009572F4">
              <w:tc>
                <w:tcPr>
                  <w:tcW w:w="396" w:type="dxa"/>
                  <w:vMerge/>
                </w:tcPr>
                <w:p w:rsidR="00FE0BF4" w:rsidRPr="00803ED6" w:rsidRDefault="00FE0BF4" w:rsidP="00023B1A">
                  <w:pPr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20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  <w:r w:rsidRPr="00803ED6">
                    <w:rPr>
                      <w:b/>
                      <w:bCs/>
                      <w:color w:val="000000"/>
                    </w:rPr>
                    <w:t>Work Description</w:t>
                  </w:r>
                </w:p>
              </w:tc>
              <w:tc>
                <w:tcPr>
                  <w:tcW w:w="283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  <w:r w:rsidRPr="00803ED6">
                    <w:rPr>
                      <w:color w:val="000000"/>
                    </w:rPr>
                    <w:t>:</w:t>
                  </w:r>
                </w:p>
              </w:tc>
              <w:tc>
                <w:tcPr>
                  <w:tcW w:w="7141" w:type="dxa"/>
                </w:tcPr>
                <w:p w:rsidR="00FE0BF4" w:rsidRPr="00FE0BF4" w:rsidRDefault="00FE0BF4" w:rsidP="00023B1A">
                  <w:pPr>
                    <w:pStyle w:val="ListParagraph"/>
                    <w:numPr>
                      <w:ilvl w:val="0"/>
                      <w:numId w:val="14"/>
                    </w:numPr>
                    <w:ind w:right="97"/>
                    <w:rPr>
                      <w:color w:val="000000" w:themeColor="text1"/>
                    </w:rPr>
                  </w:pPr>
                  <w:r w:rsidRPr="00FE0BF4">
                    <w:rPr>
                      <w:color w:val="000000" w:themeColor="text1"/>
                    </w:rPr>
                    <w:t>Assist in follow-up administrative, financial, and staff matters at the Embassy.</w:t>
                  </w:r>
                </w:p>
                <w:p w:rsidR="00FE0BF4" w:rsidRPr="00FE0BF4" w:rsidRDefault="00FE0BF4" w:rsidP="00023B1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color w:val="000000" w:themeColor="text1"/>
                    </w:rPr>
                  </w:pPr>
                  <w:r w:rsidRPr="00FE0BF4">
                    <w:rPr>
                      <w:color w:val="000000" w:themeColor="text1"/>
                    </w:rPr>
                    <w:t>Full responsibility and supervision of the paper work at the Embassy.</w:t>
                  </w:r>
                </w:p>
                <w:p w:rsidR="00FE0BF4" w:rsidRPr="00FE0BF4" w:rsidRDefault="00FE0BF4" w:rsidP="00023B1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color w:val="000000" w:themeColor="text1"/>
                    </w:rPr>
                  </w:pPr>
                  <w:r w:rsidRPr="00FE0BF4">
                    <w:rPr>
                      <w:color w:val="000000" w:themeColor="text1"/>
                    </w:rPr>
                    <w:t xml:space="preserve">Writing reports in both Arabic and English languages. </w:t>
                  </w:r>
                </w:p>
                <w:p w:rsidR="00FE0BF4" w:rsidRPr="00783E19" w:rsidRDefault="00FE0BF4" w:rsidP="00023B1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color w:val="000000" w:themeColor="text1"/>
                    </w:rPr>
                  </w:pPr>
                  <w:r w:rsidRPr="00FE0BF4">
                    <w:rPr>
                      <w:color w:val="000000" w:themeColor="text1"/>
                    </w:rPr>
                    <w:t>Writing official memos for both Jordanian and Malaysian side.</w:t>
                  </w:r>
                </w:p>
              </w:tc>
              <w:tc>
                <w:tcPr>
                  <w:tcW w:w="7141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FE0BF4" w:rsidRPr="00803ED6" w:rsidTr="009572F4">
              <w:tc>
                <w:tcPr>
                  <w:tcW w:w="396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120" w:type="dxa"/>
                </w:tcPr>
                <w:p w:rsidR="00FE0BF4" w:rsidRDefault="00FE0BF4" w:rsidP="00023B1A">
                  <w:pPr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3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7141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7141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FE0BF4" w:rsidRPr="00803ED6" w:rsidTr="009572F4">
              <w:tc>
                <w:tcPr>
                  <w:tcW w:w="396" w:type="dxa"/>
                  <w:vMerge w:val="restart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Pr="00803ED6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120" w:type="dxa"/>
                </w:tcPr>
                <w:p w:rsidR="00FE0BF4" w:rsidRPr="00803ED6" w:rsidRDefault="00FE0BF4" w:rsidP="00023B1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Organisation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  <w:r w:rsidRPr="00803ED6">
                    <w:rPr>
                      <w:color w:val="000000"/>
                    </w:rPr>
                    <w:t>:</w:t>
                  </w:r>
                </w:p>
              </w:tc>
              <w:tc>
                <w:tcPr>
                  <w:tcW w:w="7141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  <w:proofErr w:type="spellStart"/>
                  <w:r w:rsidRPr="00803ED6">
                    <w:rPr>
                      <w:color w:val="000000"/>
                    </w:rPr>
                    <w:t>Yayasan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 w:rsidRPr="00803ED6">
                    <w:rPr>
                      <w:color w:val="000000"/>
                    </w:rPr>
                    <w:t>Dakwah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 w:rsidRPr="00803ED6">
                    <w:rPr>
                      <w:color w:val="000000"/>
                    </w:rPr>
                    <w:t>Islamiah</w:t>
                  </w:r>
                  <w:proofErr w:type="spellEnd"/>
                  <w:r w:rsidRPr="00803ED6">
                    <w:rPr>
                      <w:color w:val="000000"/>
                    </w:rPr>
                    <w:t xml:space="preserve"> Malaysia (YADIM)</w:t>
                  </w:r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7141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FE0BF4" w:rsidRPr="00803ED6" w:rsidTr="009572F4">
              <w:tc>
                <w:tcPr>
                  <w:tcW w:w="396" w:type="dxa"/>
                  <w:vMerge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120" w:type="dxa"/>
                </w:tcPr>
                <w:p w:rsidR="00FE0BF4" w:rsidRPr="00803ED6" w:rsidRDefault="00FE0BF4" w:rsidP="00023B1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803ED6">
                    <w:rPr>
                      <w:b/>
                      <w:bCs/>
                      <w:color w:val="000000"/>
                    </w:rPr>
                    <w:t>Position</w:t>
                  </w:r>
                </w:p>
              </w:tc>
              <w:tc>
                <w:tcPr>
                  <w:tcW w:w="283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  <w:r w:rsidRPr="00803ED6">
                    <w:rPr>
                      <w:color w:val="000000"/>
                    </w:rPr>
                    <w:t>:</w:t>
                  </w:r>
                </w:p>
              </w:tc>
              <w:tc>
                <w:tcPr>
                  <w:tcW w:w="7141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  <w:r w:rsidRPr="00803ED6">
                    <w:rPr>
                      <w:color w:val="000000"/>
                    </w:rPr>
                    <w:t>Translator and Relations Manager</w:t>
                  </w:r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7141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FE0BF4" w:rsidRPr="00803ED6" w:rsidTr="009572F4">
              <w:tc>
                <w:tcPr>
                  <w:tcW w:w="396" w:type="dxa"/>
                  <w:vMerge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120" w:type="dxa"/>
                </w:tcPr>
                <w:p w:rsidR="00FE0BF4" w:rsidRPr="00A50F99" w:rsidRDefault="00FE0BF4" w:rsidP="00023B1A">
                  <w:pPr>
                    <w:jc w:val="both"/>
                    <w:rPr>
                      <w:b/>
                      <w:bCs/>
                      <w:color w:val="000000" w:themeColor="text1"/>
                    </w:rPr>
                  </w:pPr>
                  <w:r w:rsidRPr="00A50F99">
                    <w:rPr>
                      <w:b/>
                      <w:bCs/>
                      <w:color w:val="000000" w:themeColor="text1"/>
                    </w:rPr>
                    <w:t>Period</w:t>
                  </w:r>
                </w:p>
              </w:tc>
              <w:tc>
                <w:tcPr>
                  <w:tcW w:w="283" w:type="dxa"/>
                </w:tcPr>
                <w:p w:rsidR="00FE0BF4" w:rsidRPr="00A50F99" w:rsidRDefault="00FE0BF4" w:rsidP="00023B1A">
                  <w:pPr>
                    <w:jc w:val="both"/>
                    <w:rPr>
                      <w:color w:val="000000" w:themeColor="text1"/>
                    </w:rPr>
                  </w:pPr>
                  <w:r w:rsidRPr="00A50F99">
                    <w:rPr>
                      <w:color w:val="000000" w:themeColor="text1"/>
                    </w:rPr>
                    <w:t>:</w:t>
                  </w:r>
                </w:p>
              </w:tc>
              <w:tc>
                <w:tcPr>
                  <w:tcW w:w="7141" w:type="dxa"/>
                </w:tcPr>
                <w:p w:rsidR="00FE0BF4" w:rsidRPr="00A50F99" w:rsidRDefault="00FE0BF4" w:rsidP="00023B1A">
                  <w:pPr>
                    <w:jc w:val="both"/>
                    <w:rPr>
                      <w:color w:val="000000" w:themeColor="text1"/>
                    </w:rPr>
                  </w:pPr>
                  <w:r w:rsidRPr="00A50F99">
                    <w:rPr>
                      <w:color w:val="000000" w:themeColor="text1"/>
                    </w:rPr>
                    <w:t xml:space="preserve">August 2004 to </w:t>
                  </w:r>
                  <w:r w:rsidRPr="00A50F99">
                    <w:rPr>
                      <w:rFonts w:hint="cs"/>
                      <w:color w:val="000000" w:themeColor="text1"/>
                      <w:rtl/>
                    </w:rPr>
                    <w:t>2006</w:t>
                  </w:r>
                </w:p>
              </w:tc>
              <w:tc>
                <w:tcPr>
                  <w:tcW w:w="7141" w:type="dxa"/>
                </w:tcPr>
                <w:p w:rsidR="00FE0BF4" w:rsidRPr="00A50F99" w:rsidRDefault="00FE0BF4" w:rsidP="00023B1A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FE0BF4" w:rsidRPr="00803ED6" w:rsidTr="009572F4">
              <w:tc>
                <w:tcPr>
                  <w:tcW w:w="396" w:type="dxa"/>
                  <w:vMerge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120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  <w:r w:rsidRPr="00803ED6">
                    <w:rPr>
                      <w:b/>
                      <w:bCs/>
                      <w:color w:val="000000"/>
                    </w:rPr>
                    <w:t>Work Description</w:t>
                  </w:r>
                </w:p>
              </w:tc>
              <w:tc>
                <w:tcPr>
                  <w:tcW w:w="283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  <w:r w:rsidRPr="00803ED6">
                    <w:rPr>
                      <w:color w:val="000000"/>
                    </w:rPr>
                    <w:t>:</w:t>
                  </w:r>
                </w:p>
              </w:tc>
              <w:tc>
                <w:tcPr>
                  <w:tcW w:w="7141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  <w:r w:rsidRPr="00803ED6">
                    <w:rPr>
                      <w:color w:val="000000"/>
                    </w:rPr>
                    <w:t>Translate YADIM’s website from English to Arabic</w:t>
                  </w:r>
                </w:p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  <w:r w:rsidRPr="00803ED6">
                    <w:rPr>
                      <w:color w:val="000000"/>
                    </w:rPr>
                    <w:t>Organize seminars and conferences related to YADIM</w:t>
                  </w:r>
                </w:p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  <w:r w:rsidRPr="00803ED6">
                    <w:rPr>
                      <w:color w:val="000000"/>
                    </w:rPr>
                    <w:t>Participate in courses, seminars and conferences on behalf of YADIM</w:t>
                  </w:r>
                </w:p>
                <w:p w:rsidR="00FE0BF4" w:rsidRPr="00803ED6" w:rsidRDefault="00FE0BF4" w:rsidP="00023B1A">
                  <w:pPr>
                    <w:ind w:right="97"/>
                    <w:jc w:val="both"/>
                    <w:rPr>
                      <w:color w:val="000000"/>
                    </w:rPr>
                  </w:pPr>
                  <w:r w:rsidRPr="00803ED6">
                    <w:rPr>
                      <w:color w:val="000000"/>
                    </w:rPr>
                    <w:t>Handles any dealing with Middle-East embassies and communities in general</w:t>
                  </w:r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7141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FE0BF4" w:rsidRPr="00803ED6" w:rsidTr="009572F4">
              <w:tc>
                <w:tcPr>
                  <w:tcW w:w="396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120" w:type="dxa"/>
                </w:tcPr>
                <w:p w:rsidR="00FE0BF4" w:rsidRPr="00803ED6" w:rsidRDefault="00FE0BF4" w:rsidP="00023B1A">
                  <w:pPr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3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7141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7141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FE0BF4" w:rsidRPr="00803ED6" w:rsidTr="009572F4">
              <w:tc>
                <w:tcPr>
                  <w:tcW w:w="396" w:type="dxa"/>
                  <w:vMerge w:val="restart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Pr="00803ED6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120" w:type="dxa"/>
                </w:tcPr>
                <w:p w:rsidR="00FE0BF4" w:rsidRPr="00803ED6" w:rsidRDefault="00FE0BF4" w:rsidP="00023B1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Organisation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  <w:r w:rsidRPr="00803ED6">
                    <w:rPr>
                      <w:color w:val="000000"/>
                    </w:rPr>
                    <w:t>:</w:t>
                  </w:r>
                </w:p>
              </w:tc>
              <w:tc>
                <w:tcPr>
                  <w:tcW w:w="7141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  <w:r w:rsidRPr="00803ED6">
                    <w:rPr>
                      <w:color w:val="000000"/>
                    </w:rPr>
                    <w:t>PETROSAINS, PETRONAS</w:t>
                  </w:r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7141" w:type="dxa"/>
                </w:tcPr>
                <w:p w:rsidR="00FE0BF4" w:rsidRPr="007707C7" w:rsidRDefault="00FE0BF4" w:rsidP="00023B1A">
                  <w:pPr>
                    <w:jc w:val="both"/>
                    <w:rPr>
                      <w:color w:val="000000"/>
                      <w:lang w:bidi="ar-JO"/>
                    </w:rPr>
                  </w:pPr>
                </w:p>
              </w:tc>
            </w:tr>
            <w:tr w:rsidR="00FE0BF4" w:rsidRPr="00803ED6" w:rsidTr="009572F4">
              <w:tc>
                <w:tcPr>
                  <w:tcW w:w="396" w:type="dxa"/>
                  <w:vMerge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120" w:type="dxa"/>
                </w:tcPr>
                <w:p w:rsidR="00FE0BF4" w:rsidRPr="00803ED6" w:rsidRDefault="00FE0BF4" w:rsidP="00023B1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803ED6">
                    <w:rPr>
                      <w:b/>
                      <w:bCs/>
                      <w:color w:val="000000"/>
                    </w:rPr>
                    <w:t>Position</w:t>
                  </w:r>
                </w:p>
              </w:tc>
              <w:tc>
                <w:tcPr>
                  <w:tcW w:w="283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  <w:r w:rsidRPr="00803ED6">
                    <w:rPr>
                      <w:color w:val="000000"/>
                    </w:rPr>
                    <w:t>:</w:t>
                  </w:r>
                </w:p>
              </w:tc>
              <w:tc>
                <w:tcPr>
                  <w:tcW w:w="7141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  <w:r w:rsidRPr="00803ED6">
                    <w:rPr>
                      <w:color w:val="000000"/>
                    </w:rPr>
                    <w:t>Volunteer Guide</w:t>
                  </w:r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7141" w:type="dxa"/>
                </w:tcPr>
                <w:p w:rsidR="00FE0BF4" w:rsidRPr="007707C7" w:rsidRDefault="00FE0BF4" w:rsidP="00023B1A">
                  <w:pPr>
                    <w:jc w:val="both"/>
                    <w:rPr>
                      <w:color w:val="000000"/>
                      <w:lang w:bidi="ar-JO"/>
                    </w:rPr>
                  </w:pPr>
                </w:p>
              </w:tc>
            </w:tr>
            <w:tr w:rsidR="00FE0BF4" w:rsidRPr="00803ED6" w:rsidTr="009572F4">
              <w:tc>
                <w:tcPr>
                  <w:tcW w:w="396" w:type="dxa"/>
                  <w:vMerge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120" w:type="dxa"/>
                </w:tcPr>
                <w:p w:rsidR="00FE0BF4" w:rsidRPr="00A50F99" w:rsidRDefault="00FE0BF4" w:rsidP="00023B1A">
                  <w:pPr>
                    <w:jc w:val="both"/>
                    <w:rPr>
                      <w:b/>
                      <w:bCs/>
                      <w:color w:val="000000" w:themeColor="text1"/>
                    </w:rPr>
                  </w:pPr>
                  <w:r w:rsidRPr="00A50F99">
                    <w:rPr>
                      <w:b/>
                      <w:bCs/>
                      <w:color w:val="000000" w:themeColor="text1"/>
                    </w:rPr>
                    <w:t>Period</w:t>
                  </w:r>
                </w:p>
              </w:tc>
              <w:tc>
                <w:tcPr>
                  <w:tcW w:w="283" w:type="dxa"/>
                </w:tcPr>
                <w:p w:rsidR="00FE0BF4" w:rsidRPr="00A50F99" w:rsidRDefault="00FE0BF4" w:rsidP="00023B1A">
                  <w:pPr>
                    <w:jc w:val="both"/>
                    <w:rPr>
                      <w:color w:val="000000" w:themeColor="text1"/>
                    </w:rPr>
                  </w:pPr>
                  <w:r w:rsidRPr="00A50F99">
                    <w:rPr>
                      <w:color w:val="000000" w:themeColor="text1"/>
                    </w:rPr>
                    <w:t>:</w:t>
                  </w:r>
                </w:p>
              </w:tc>
              <w:tc>
                <w:tcPr>
                  <w:tcW w:w="7141" w:type="dxa"/>
                </w:tcPr>
                <w:p w:rsidR="00FE0BF4" w:rsidRPr="00A50F99" w:rsidRDefault="00FE0BF4" w:rsidP="00023B1A">
                  <w:pPr>
                    <w:jc w:val="both"/>
                    <w:rPr>
                      <w:color w:val="000000" w:themeColor="text1"/>
                    </w:rPr>
                  </w:pPr>
                  <w:r w:rsidRPr="00A50F99">
                    <w:rPr>
                      <w:color w:val="000000" w:themeColor="text1"/>
                    </w:rPr>
                    <w:t xml:space="preserve">October 2002 to  </w:t>
                  </w:r>
                  <w:r w:rsidRPr="00A50F99">
                    <w:rPr>
                      <w:rFonts w:hint="cs"/>
                      <w:color w:val="000000" w:themeColor="text1"/>
                      <w:rtl/>
                    </w:rPr>
                    <w:t>2003</w:t>
                  </w:r>
                </w:p>
              </w:tc>
              <w:tc>
                <w:tcPr>
                  <w:tcW w:w="7141" w:type="dxa"/>
                </w:tcPr>
                <w:p w:rsidR="00FE0BF4" w:rsidRPr="00015D01" w:rsidRDefault="00FE0BF4" w:rsidP="00023B1A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FE0BF4" w:rsidRPr="00803ED6" w:rsidTr="009572F4">
              <w:trPr>
                <w:trHeight w:val="1192"/>
              </w:trPr>
              <w:tc>
                <w:tcPr>
                  <w:tcW w:w="396" w:type="dxa"/>
                  <w:vMerge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120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  <w:r w:rsidRPr="00803ED6">
                    <w:rPr>
                      <w:b/>
                      <w:bCs/>
                      <w:color w:val="000000"/>
                    </w:rPr>
                    <w:t>Work Description</w:t>
                  </w:r>
                </w:p>
              </w:tc>
              <w:tc>
                <w:tcPr>
                  <w:tcW w:w="283" w:type="dxa"/>
                </w:tcPr>
                <w:p w:rsidR="00FE0BF4" w:rsidRPr="00803ED6" w:rsidRDefault="00FE0BF4" w:rsidP="00023B1A">
                  <w:pPr>
                    <w:jc w:val="both"/>
                    <w:rPr>
                      <w:color w:val="000000"/>
                    </w:rPr>
                  </w:pPr>
                  <w:r w:rsidRPr="00803ED6">
                    <w:rPr>
                      <w:color w:val="000000"/>
                    </w:rPr>
                    <w:t>:</w:t>
                  </w:r>
                </w:p>
              </w:tc>
              <w:tc>
                <w:tcPr>
                  <w:tcW w:w="7141" w:type="dxa"/>
                </w:tcPr>
                <w:p w:rsidR="00FE0BF4" w:rsidRPr="00FE0BF4" w:rsidRDefault="00FE0BF4" w:rsidP="00023B1A">
                  <w:pPr>
                    <w:ind w:right="97"/>
                    <w:jc w:val="both"/>
                    <w:rPr>
                      <w:color w:val="000000" w:themeColor="text1"/>
                    </w:rPr>
                  </w:pPr>
                  <w:r w:rsidRPr="00803ED6">
                    <w:rPr>
                      <w:color w:val="000000"/>
                    </w:rPr>
                    <w:t xml:space="preserve">Guide visitors and explain the functions of various machinery and </w:t>
                  </w:r>
                  <w:proofErr w:type="spellStart"/>
                  <w:r w:rsidRPr="00803ED6">
                    <w:rPr>
                      <w:color w:val="000000"/>
                    </w:rPr>
                    <w:t>equipments</w:t>
                  </w:r>
                  <w:proofErr w:type="spellEnd"/>
                  <w:r w:rsidRPr="00803ED6">
                    <w:rPr>
                      <w:color w:val="000000"/>
                    </w:rPr>
                    <w:t xml:space="preserve"> in PETROSAINS. Perform shows to further stimulate the mind of the visitors. (Was placed in preference for guiding Arab visitors)</w:t>
                  </w:r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7141" w:type="dxa"/>
                </w:tcPr>
                <w:p w:rsidR="00FE0BF4" w:rsidRPr="00015D01" w:rsidRDefault="00FE0BF4" w:rsidP="00023B1A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color w:val="000000" w:themeColor="text1"/>
                    </w:rPr>
                  </w:pPr>
                </w:p>
              </w:tc>
            </w:tr>
          </w:tbl>
          <w:p w:rsidR="00023B1A" w:rsidRPr="00803ED6" w:rsidRDefault="00023B1A" w:rsidP="00023B1A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E1263D" w:rsidRPr="00803ED6" w:rsidTr="001703E7">
        <w:trPr>
          <w:gridAfter w:val="1"/>
          <w:wAfter w:w="689" w:type="dxa"/>
          <w:tblCellSpacing w:w="0" w:type="dxa"/>
        </w:trPr>
        <w:tc>
          <w:tcPr>
            <w:tcW w:w="9750" w:type="dxa"/>
            <w:gridSpan w:val="3"/>
            <w:shd w:val="clear" w:color="auto" w:fill="auto"/>
          </w:tcPr>
          <w:p w:rsidR="00371CCF" w:rsidRPr="00EE3050" w:rsidRDefault="00371CCF" w:rsidP="00023B1A">
            <w:pPr>
              <w:jc w:val="both"/>
              <w:rPr>
                <w:sz w:val="2"/>
                <w:szCs w:val="2"/>
              </w:rPr>
            </w:pPr>
          </w:p>
        </w:tc>
      </w:tr>
      <w:tr w:rsidR="00E1263D" w:rsidRPr="00803ED6" w:rsidTr="001703E7">
        <w:trPr>
          <w:gridAfter w:val="1"/>
          <w:wAfter w:w="689" w:type="dxa"/>
          <w:tblCellSpacing w:w="0" w:type="dxa"/>
        </w:trPr>
        <w:tc>
          <w:tcPr>
            <w:tcW w:w="9750" w:type="dxa"/>
            <w:gridSpan w:val="3"/>
            <w:shd w:val="clear" w:color="auto" w:fill="D3D3D3"/>
          </w:tcPr>
          <w:p w:rsidR="00E1263D" w:rsidRPr="004F334A" w:rsidRDefault="00371CCF" w:rsidP="00023B1A">
            <w:pPr>
              <w:tabs>
                <w:tab w:val="center" w:pos="5503"/>
              </w:tabs>
              <w:jc w:val="center"/>
              <w:rPr>
                <w:b/>
                <w:bCs/>
                <w:color w:val="000000"/>
              </w:rPr>
            </w:pPr>
            <w:r w:rsidRPr="004F334A">
              <w:rPr>
                <w:b/>
                <w:bCs/>
                <w:color w:val="000000"/>
              </w:rPr>
              <w:t xml:space="preserve">LANGUAGES </w:t>
            </w:r>
            <w:r w:rsidR="004F334A" w:rsidRPr="004F334A">
              <w:rPr>
                <w:b/>
                <w:bCs/>
              </w:rPr>
              <w:t xml:space="preserve">PROFICIENCY </w:t>
            </w:r>
            <w:r w:rsidRPr="004F334A">
              <w:rPr>
                <w:b/>
                <w:bCs/>
              </w:rPr>
              <w:t>(Best=10 - Worst=0)</w:t>
            </w:r>
          </w:p>
        </w:tc>
      </w:tr>
      <w:tr w:rsidR="00E1263D" w:rsidRPr="00803ED6" w:rsidTr="001703E7">
        <w:trPr>
          <w:gridAfter w:val="1"/>
          <w:wAfter w:w="689" w:type="dxa"/>
          <w:tblCellSpacing w:w="0" w:type="dxa"/>
        </w:trPr>
        <w:tc>
          <w:tcPr>
            <w:tcW w:w="9750" w:type="dxa"/>
            <w:gridSpan w:val="3"/>
            <w:shd w:val="clear" w:color="auto" w:fill="auto"/>
          </w:tcPr>
          <w:tbl>
            <w:tblPr>
              <w:tblW w:w="9888" w:type="dxa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500"/>
              <w:gridCol w:w="3510"/>
              <w:gridCol w:w="3878"/>
            </w:tblGrid>
            <w:tr w:rsidR="004F334A" w:rsidRPr="00803ED6" w:rsidTr="001703E7">
              <w:trPr>
                <w:tblCellSpacing w:w="0" w:type="dxa"/>
              </w:trPr>
              <w:tc>
                <w:tcPr>
                  <w:tcW w:w="9888" w:type="dxa"/>
                  <w:gridSpan w:val="3"/>
                  <w:shd w:val="clear" w:color="auto" w:fill="auto"/>
                </w:tcPr>
                <w:p w:rsidR="004F334A" w:rsidRPr="00023B1A" w:rsidRDefault="004F334A" w:rsidP="00023B1A">
                  <w:pPr>
                    <w:jc w:val="both"/>
                    <w:rPr>
                      <w:sz w:val="2"/>
                      <w:szCs w:val="2"/>
                    </w:rPr>
                  </w:pPr>
                </w:p>
              </w:tc>
            </w:tr>
            <w:tr w:rsidR="00E1263D" w:rsidRPr="00803ED6" w:rsidTr="001703E7">
              <w:trPr>
                <w:tblCellSpacing w:w="0" w:type="dxa"/>
              </w:trPr>
              <w:tc>
                <w:tcPr>
                  <w:tcW w:w="2500" w:type="dxa"/>
                  <w:shd w:val="clear" w:color="auto" w:fill="auto"/>
                </w:tcPr>
                <w:p w:rsidR="00E1263D" w:rsidRPr="00803ED6" w:rsidRDefault="00E1263D" w:rsidP="00023B1A">
                  <w:r w:rsidRPr="00803ED6">
                    <w:rPr>
                      <w:b/>
                      <w:bCs/>
                    </w:rPr>
                    <w:t>Language</w:t>
                  </w:r>
                </w:p>
              </w:tc>
              <w:tc>
                <w:tcPr>
                  <w:tcW w:w="3510" w:type="dxa"/>
                  <w:shd w:val="clear" w:color="auto" w:fill="auto"/>
                </w:tcPr>
                <w:p w:rsidR="00E1263D" w:rsidRPr="00803ED6" w:rsidRDefault="00E1263D" w:rsidP="00023B1A">
                  <w:pPr>
                    <w:jc w:val="center"/>
                  </w:pPr>
                  <w:r w:rsidRPr="00803ED6">
                    <w:rPr>
                      <w:b/>
                      <w:bCs/>
                    </w:rPr>
                    <w:t>Spoken</w:t>
                  </w:r>
                </w:p>
              </w:tc>
              <w:tc>
                <w:tcPr>
                  <w:tcW w:w="3878" w:type="dxa"/>
                  <w:shd w:val="clear" w:color="auto" w:fill="auto"/>
                </w:tcPr>
                <w:p w:rsidR="00E1263D" w:rsidRPr="00803ED6" w:rsidRDefault="00E1263D" w:rsidP="00023B1A">
                  <w:pPr>
                    <w:jc w:val="center"/>
                  </w:pPr>
                  <w:r w:rsidRPr="00803ED6">
                    <w:rPr>
                      <w:b/>
                      <w:bCs/>
                    </w:rPr>
                    <w:t>Written</w:t>
                  </w:r>
                </w:p>
              </w:tc>
            </w:tr>
            <w:tr w:rsidR="00E1263D" w:rsidRPr="00803ED6" w:rsidTr="001703E7">
              <w:trPr>
                <w:tblCellSpacing w:w="0" w:type="dxa"/>
              </w:trPr>
              <w:tc>
                <w:tcPr>
                  <w:tcW w:w="2500" w:type="dxa"/>
                  <w:shd w:val="clear" w:color="auto" w:fill="auto"/>
                </w:tcPr>
                <w:p w:rsidR="00E1263D" w:rsidRPr="00803ED6" w:rsidRDefault="00E1263D" w:rsidP="00023B1A">
                  <w:r w:rsidRPr="00803ED6">
                    <w:t>Arabic</w:t>
                  </w:r>
                </w:p>
              </w:tc>
              <w:tc>
                <w:tcPr>
                  <w:tcW w:w="3510" w:type="dxa"/>
                  <w:shd w:val="clear" w:color="auto" w:fill="auto"/>
                </w:tcPr>
                <w:p w:rsidR="00E1263D" w:rsidRPr="00803ED6" w:rsidRDefault="00E1263D" w:rsidP="00023B1A">
                  <w:pPr>
                    <w:jc w:val="center"/>
                  </w:pPr>
                  <w:r w:rsidRPr="00803ED6">
                    <w:t>10</w:t>
                  </w:r>
                </w:p>
              </w:tc>
              <w:tc>
                <w:tcPr>
                  <w:tcW w:w="3878" w:type="dxa"/>
                  <w:shd w:val="clear" w:color="auto" w:fill="auto"/>
                </w:tcPr>
                <w:p w:rsidR="00E1263D" w:rsidRPr="00803ED6" w:rsidRDefault="00E1263D" w:rsidP="00023B1A">
                  <w:pPr>
                    <w:jc w:val="center"/>
                  </w:pPr>
                  <w:r w:rsidRPr="00803ED6">
                    <w:t>10</w:t>
                  </w:r>
                </w:p>
              </w:tc>
            </w:tr>
            <w:tr w:rsidR="00E1263D" w:rsidRPr="00803ED6" w:rsidTr="001703E7">
              <w:trPr>
                <w:tblCellSpacing w:w="0" w:type="dxa"/>
              </w:trPr>
              <w:tc>
                <w:tcPr>
                  <w:tcW w:w="2500" w:type="dxa"/>
                  <w:shd w:val="clear" w:color="auto" w:fill="auto"/>
                </w:tcPr>
                <w:p w:rsidR="00E1263D" w:rsidRPr="00803ED6" w:rsidRDefault="00E1263D" w:rsidP="00023B1A">
                  <w:r w:rsidRPr="00803ED6">
                    <w:t>English</w:t>
                  </w:r>
                </w:p>
              </w:tc>
              <w:tc>
                <w:tcPr>
                  <w:tcW w:w="3510" w:type="dxa"/>
                  <w:shd w:val="clear" w:color="auto" w:fill="auto"/>
                </w:tcPr>
                <w:p w:rsidR="00E1263D" w:rsidRPr="00803ED6" w:rsidRDefault="00E1263D" w:rsidP="00023B1A">
                  <w:pPr>
                    <w:jc w:val="center"/>
                  </w:pPr>
                  <w:r w:rsidRPr="00803ED6">
                    <w:t>9</w:t>
                  </w:r>
                </w:p>
              </w:tc>
              <w:tc>
                <w:tcPr>
                  <w:tcW w:w="3878" w:type="dxa"/>
                  <w:shd w:val="clear" w:color="auto" w:fill="auto"/>
                </w:tcPr>
                <w:p w:rsidR="00E1263D" w:rsidRPr="00803ED6" w:rsidRDefault="00E1263D" w:rsidP="00023B1A">
                  <w:pPr>
                    <w:jc w:val="center"/>
                  </w:pPr>
                  <w:r w:rsidRPr="00803ED6">
                    <w:t>8</w:t>
                  </w:r>
                </w:p>
              </w:tc>
            </w:tr>
            <w:tr w:rsidR="00E1263D" w:rsidRPr="00803ED6" w:rsidTr="001703E7">
              <w:trPr>
                <w:tblCellSpacing w:w="0" w:type="dxa"/>
              </w:trPr>
              <w:tc>
                <w:tcPr>
                  <w:tcW w:w="2500" w:type="dxa"/>
                  <w:shd w:val="clear" w:color="auto" w:fill="auto"/>
                </w:tcPr>
                <w:p w:rsidR="00E1263D" w:rsidRPr="00803ED6" w:rsidRDefault="00E1263D" w:rsidP="00023B1A">
                  <w:pPr>
                    <w:jc w:val="both"/>
                  </w:pPr>
                  <w:r w:rsidRPr="00803ED6">
                    <w:t>Bahasa Malaysia</w:t>
                  </w:r>
                </w:p>
              </w:tc>
              <w:tc>
                <w:tcPr>
                  <w:tcW w:w="3510" w:type="dxa"/>
                  <w:shd w:val="clear" w:color="auto" w:fill="auto"/>
                </w:tcPr>
                <w:p w:rsidR="00E1263D" w:rsidRPr="00803ED6" w:rsidRDefault="00C272AB" w:rsidP="00023B1A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3878" w:type="dxa"/>
                  <w:shd w:val="clear" w:color="auto" w:fill="auto"/>
                </w:tcPr>
                <w:p w:rsidR="00E1263D" w:rsidRPr="00803ED6" w:rsidRDefault="00E1263D" w:rsidP="00023B1A">
                  <w:pPr>
                    <w:jc w:val="center"/>
                  </w:pPr>
                  <w:r w:rsidRPr="00803ED6">
                    <w:t>5</w:t>
                  </w:r>
                </w:p>
              </w:tc>
            </w:tr>
          </w:tbl>
          <w:p w:rsidR="00E1263D" w:rsidRPr="00803ED6" w:rsidRDefault="00E1263D" w:rsidP="00023B1A">
            <w:pPr>
              <w:jc w:val="both"/>
            </w:pPr>
          </w:p>
        </w:tc>
      </w:tr>
      <w:tr w:rsidR="00E1263D" w:rsidRPr="003A7131" w:rsidTr="001703E7">
        <w:trPr>
          <w:gridAfter w:val="1"/>
          <w:wAfter w:w="689" w:type="dxa"/>
          <w:tblCellSpacing w:w="0" w:type="dxa"/>
        </w:trPr>
        <w:tc>
          <w:tcPr>
            <w:tcW w:w="9750" w:type="dxa"/>
            <w:gridSpan w:val="3"/>
            <w:shd w:val="clear" w:color="auto" w:fill="auto"/>
          </w:tcPr>
          <w:p w:rsidR="00B11B70" w:rsidRPr="00174D4C" w:rsidRDefault="00B11B70" w:rsidP="0071013F">
            <w:pPr>
              <w:jc w:val="both"/>
              <w:rPr>
                <w:sz w:val="2"/>
                <w:szCs w:val="2"/>
              </w:rPr>
            </w:pPr>
          </w:p>
          <w:p w:rsidR="0071013F" w:rsidRPr="00FD6563" w:rsidRDefault="0071013F" w:rsidP="0071013F">
            <w:pPr>
              <w:jc w:val="both"/>
              <w:rPr>
                <w:sz w:val="2"/>
                <w:szCs w:val="2"/>
              </w:rPr>
            </w:pPr>
          </w:p>
          <w:p w:rsidR="0071013F" w:rsidRPr="00FD6563" w:rsidRDefault="0071013F" w:rsidP="0071013F">
            <w:pPr>
              <w:jc w:val="both"/>
              <w:rPr>
                <w:sz w:val="2"/>
                <w:szCs w:val="2"/>
              </w:rPr>
            </w:pPr>
          </w:p>
          <w:p w:rsidR="0071013F" w:rsidRPr="00FD6563" w:rsidRDefault="0071013F" w:rsidP="0071013F">
            <w:pPr>
              <w:jc w:val="both"/>
              <w:rPr>
                <w:sz w:val="2"/>
                <w:szCs w:val="2"/>
              </w:rPr>
            </w:pPr>
          </w:p>
        </w:tc>
      </w:tr>
      <w:tr w:rsidR="0038275A" w:rsidRPr="00803ED6" w:rsidTr="001703E7">
        <w:trPr>
          <w:tblCellSpacing w:w="0" w:type="dxa"/>
        </w:trPr>
        <w:tc>
          <w:tcPr>
            <w:tcW w:w="10439" w:type="dxa"/>
            <w:gridSpan w:val="4"/>
            <w:shd w:val="clear" w:color="auto" w:fill="D3D3D3"/>
          </w:tcPr>
          <w:p w:rsidR="0038275A" w:rsidRPr="00803ED6" w:rsidRDefault="0038275A" w:rsidP="0071013F">
            <w:pPr>
              <w:jc w:val="center"/>
              <w:rPr>
                <w:b/>
                <w:bCs/>
                <w:color w:val="000000"/>
              </w:rPr>
            </w:pPr>
            <w:r w:rsidRPr="00803ED6">
              <w:rPr>
                <w:b/>
                <w:bCs/>
                <w:color w:val="000000"/>
              </w:rPr>
              <w:t>PREFERENCES</w:t>
            </w:r>
          </w:p>
        </w:tc>
      </w:tr>
      <w:tr w:rsidR="001703E7" w:rsidRPr="00803ED6" w:rsidTr="001703E7">
        <w:trPr>
          <w:tblCellSpacing w:w="0" w:type="dxa"/>
        </w:trPr>
        <w:tc>
          <w:tcPr>
            <w:tcW w:w="2730" w:type="dxa"/>
            <w:shd w:val="clear" w:color="auto" w:fill="auto"/>
          </w:tcPr>
          <w:p w:rsidR="001703E7" w:rsidRPr="00803ED6" w:rsidRDefault="001703E7" w:rsidP="0071013F">
            <w:pPr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1703E7" w:rsidRPr="00803ED6" w:rsidRDefault="001703E7" w:rsidP="0071013F">
            <w:pPr>
              <w:jc w:val="both"/>
            </w:pPr>
          </w:p>
        </w:tc>
        <w:tc>
          <w:tcPr>
            <w:tcW w:w="7349" w:type="dxa"/>
            <w:gridSpan w:val="2"/>
            <w:shd w:val="clear" w:color="auto" w:fill="auto"/>
          </w:tcPr>
          <w:p w:rsidR="001703E7" w:rsidRPr="00803ED6" w:rsidRDefault="001703E7" w:rsidP="0071013F">
            <w:pPr>
              <w:jc w:val="both"/>
            </w:pPr>
          </w:p>
        </w:tc>
      </w:tr>
      <w:tr w:rsidR="00DD004E" w:rsidRPr="00803ED6" w:rsidTr="001703E7">
        <w:trPr>
          <w:tblCellSpacing w:w="0" w:type="dxa"/>
        </w:trPr>
        <w:tc>
          <w:tcPr>
            <w:tcW w:w="2730" w:type="dxa"/>
            <w:shd w:val="clear" w:color="auto" w:fill="auto"/>
          </w:tcPr>
          <w:p w:rsidR="003B0502" w:rsidRPr="00803ED6" w:rsidRDefault="003B0502" w:rsidP="0071013F">
            <w:r w:rsidRPr="00803ED6">
              <w:rPr>
                <w:b/>
                <w:bCs/>
              </w:rPr>
              <w:t>Willing to Travel</w:t>
            </w:r>
          </w:p>
        </w:tc>
        <w:tc>
          <w:tcPr>
            <w:tcW w:w="360" w:type="dxa"/>
            <w:shd w:val="clear" w:color="auto" w:fill="auto"/>
          </w:tcPr>
          <w:p w:rsidR="003B0502" w:rsidRPr="00803ED6" w:rsidRDefault="003B0502" w:rsidP="0071013F">
            <w:pPr>
              <w:jc w:val="both"/>
            </w:pPr>
            <w:r w:rsidRPr="00803ED6">
              <w:t>:</w:t>
            </w:r>
          </w:p>
        </w:tc>
        <w:tc>
          <w:tcPr>
            <w:tcW w:w="7349" w:type="dxa"/>
            <w:gridSpan w:val="2"/>
            <w:shd w:val="clear" w:color="auto" w:fill="auto"/>
          </w:tcPr>
          <w:p w:rsidR="003B0502" w:rsidRPr="00803ED6" w:rsidRDefault="003B0502" w:rsidP="0071013F">
            <w:pPr>
              <w:jc w:val="both"/>
            </w:pPr>
            <w:r w:rsidRPr="00803ED6">
              <w:t>Yes</w:t>
            </w:r>
          </w:p>
        </w:tc>
      </w:tr>
      <w:tr w:rsidR="00DD004E" w:rsidRPr="00803ED6" w:rsidTr="001703E7">
        <w:trPr>
          <w:tblCellSpacing w:w="0" w:type="dxa"/>
        </w:trPr>
        <w:tc>
          <w:tcPr>
            <w:tcW w:w="2730" w:type="dxa"/>
            <w:shd w:val="clear" w:color="auto" w:fill="auto"/>
          </w:tcPr>
          <w:p w:rsidR="003B0502" w:rsidRPr="00803ED6" w:rsidRDefault="003B0502" w:rsidP="0071013F">
            <w:r w:rsidRPr="00803ED6">
              <w:rPr>
                <w:b/>
                <w:bCs/>
              </w:rPr>
              <w:t>Willing to Relocate</w:t>
            </w:r>
          </w:p>
        </w:tc>
        <w:tc>
          <w:tcPr>
            <w:tcW w:w="360" w:type="dxa"/>
            <w:shd w:val="clear" w:color="auto" w:fill="auto"/>
          </w:tcPr>
          <w:p w:rsidR="003B0502" w:rsidRPr="00803ED6" w:rsidRDefault="003B0502" w:rsidP="0071013F">
            <w:pPr>
              <w:jc w:val="both"/>
            </w:pPr>
            <w:r w:rsidRPr="00803ED6">
              <w:t>:</w:t>
            </w:r>
          </w:p>
        </w:tc>
        <w:tc>
          <w:tcPr>
            <w:tcW w:w="7349" w:type="dxa"/>
            <w:gridSpan w:val="2"/>
            <w:shd w:val="clear" w:color="auto" w:fill="auto"/>
          </w:tcPr>
          <w:p w:rsidR="003B0502" w:rsidRPr="00803ED6" w:rsidRDefault="003B0502" w:rsidP="0071013F">
            <w:pPr>
              <w:jc w:val="both"/>
            </w:pPr>
            <w:r w:rsidRPr="00803ED6">
              <w:t>Yes</w:t>
            </w:r>
          </w:p>
        </w:tc>
      </w:tr>
      <w:tr w:rsidR="00DD004E" w:rsidRPr="00803ED6" w:rsidTr="001703E7">
        <w:trPr>
          <w:tblCellSpacing w:w="0" w:type="dxa"/>
        </w:trPr>
        <w:tc>
          <w:tcPr>
            <w:tcW w:w="2730" w:type="dxa"/>
            <w:shd w:val="clear" w:color="auto" w:fill="auto"/>
          </w:tcPr>
          <w:p w:rsidR="003B0502" w:rsidRPr="00803ED6" w:rsidRDefault="003B0502" w:rsidP="0071013F">
            <w:r w:rsidRPr="00803ED6">
              <w:rPr>
                <w:b/>
                <w:bCs/>
              </w:rPr>
              <w:t>Possess Own Transport</w:t>
            </w:r>
          </w:p>
        </w:tc>
        <w:tc>
          <w:tcPr>
            <w:tcW w:w="360" w:type="dxa"/>
            <w:shd w:val="clear" w:color="auto" w:fill="auto"/>
          </w:tcPr>
          <w:p w:rsidR="003B0502" w:rsidRPr="00803ED6" w:rsidRDefault="003B0502" w:rsidP="0071013F">
            <w:pPr>
              <w:jc w:val="both"/>
            </w:pPr>
            <w:r w:rsidRPr="00803ED6">
              <w:t>:</w:t>
            </w:r>
          </w:p>
        </w:tc>
        <w:tc>
          <w:tcPr>
            <w:tcW w:w="7349" w:type="dxa"/>
            <w:gridSpan w:val="2"/>
            <w:shd w:val="clear" w:color="auto" w:fill="auto"/>
          </w:tcPr>
          <w:p w:rsidR="003B0502" w:rsidRPr="00803ED6" w:rsidRDefault="003B0502" w:rsidP="0071013F">
            <w:pPr>
              <w:jc w:val="both"/>
            </w:pPr>
            <w:r w:rsidRPr="00803ED6">
              <w:t>Yes</w:t>
            </w:r>
          </w:p>
        </w:tc>
      </w:tr>
      <w:tr w:rsidR="00DD004E" w:rsidRPr="00803ED6" w:rsidTr="001703E7">
        <w:trPr>
          <w:tblCellSpacing w:w="0" w:type="dxa"/>
        </w:trPr>
        <w:tc>
          <w:tcPr>
            <w:tcW w:w="2730" w:type="dxa"/>
            <w:shd w:val="clear" w:color="auto" w:fill="auto"/>
          </w:tcPr>
          <w:p w:rsidR="003B0502" w:rsidRPr="00803ED6" w:rsidRDefault="003B0502" w:rsidP="0071013F">
            <w:r w:rsidRPr="00803ED6">
              <w:rPr>
                <w:b/>
                <w:bCs/>
              </w:rPr>
              <w:t>Availability</w:t>
            </w:r>
          </w:p>
        </w:tc>
        <w:tc>
          <w:tcPr>
            <w:tcW w:w="360" w:type="dxa"/>
            <w:shd w:val="clear" w:color="auto" w:fill="auto"/>
          </w:tcPr>
          <w:p w:rsidR="003B0502" w:rsidRPr="00803ED6" w:rsidRDefault="003B0502" w:rsidP="0071013F">
            <w:pPr>
              <w:jc w:val="both"/>
            </w:pPr>
            <w:r w:rsidRPr="00803ED6">
              <w:t>:</w:t>
            </w:r>
          </w:p>
        </w:tc>
        <w:tc>
          <w:tcPr>
            <w:tcW w:w="7349" w:type="dxa"/>
            <w:gridSpan w:val="2"/>
            <w:shd w:val="clear" w:color="auto" w:fill="auto"/>
          </w:tcPr>
          <w:p w:rsidR="003B0502" w:rsidRPr="00803ED6" w:rsidRDefault="003B0502" w:rsidP="0071013F">
            <w:pPr>
              <w:jc w:val="both"/>
            </w:pPr>
            <w:r w:rsidRPr="00803ED6">
              <w:t>Any time</w:t>
            </w:r>
          </w:p>
        </w:tc>
      </w:tr>
      <w:tr w:rsidR="0038275A" w:rsidRPr="00803ED6" w:rsidTr="001703E7">
        <w:trPr>
          <w:tblCellSpacing w:w="0" w:type="dxa"/>
        </w:trPr>
        <w:tc>
          <w:tcPr>
            <w:tcW w:w="10439" w:type="dxa"/>
            <w:gridSpan w:val="4"/>
            <w:shd w:val="clear" w:color="auto" w:fill="auto"/>
          </w:tcPr>
          <w:p w:rsidR="0038275A" w:rsidRPr="00803ED6" w:rsidRDefault="0038275A" w:rsidP="0071013F">
            <w:pPr>
              <w:jc w:val="both"/>
            </w:pPr>
            <w:r w:rsidRPr="00803ED6">
              <w:t> </w:t>
            </w:r>
          </w:p>
        </w:tc>
      </w:tr>
    </w:tbl>
    <w:p w:rsidR="00577E39" w:rsidRPr="000C7234" w:rsidRDefault="00577E39" w:rsidP="0071013F">
      <w:pPr>
        <w:jc w:val="both"/>
        <w:rPr>
          <w:sz w:val="2"/>
          <w:szCs w:val="2"/>
        </w:rPr>
      </w:pPr>
    </w:p>
    <w:tbl>
      <w:tblPr>
        <w:tblW w:w="10289" w:type="dxa"/>
        <w:jc w:val="center"/>
        <w:tblCellSpacing w:w="0" w:type="dxa"/>
        <w:tblCellMar>
          <w:top w:w="30" w:type="dxa"/>
          <w:left w:w="131" w:type="dxa"/>
          <w:bottom w:w="30" w:type="dxa"/>
          <w:right w:w="131" w:type="dxa"/>
        </w:tblCellMar>
        <w:tblLook w:val="0000" w:firstRow="0" w:lastRow="0" w:firstColumn="0" w:lastColumn="0" w:noHBand="0" w:noVBand="0"/>
      </w:tblPr>
      <w:tblGrid>
        <w:gridCol w:w="2119"/>
        <w:gridCol w:w="356"/>
        <w:gridCol w:w="7814"/>
      </w:tblGrid>
      <w:tr w:rsidR="003B0502" w:rsidRPr="00803ED6" w:rsidTr="001703E7">
        <w:trPr>
          <w:tblCellSpacing w:w="0" w:type="dxa"/>
          <w:jc w:val="center"/>
        </w:trPr>
        <w:tc>
          <w:tcPr>
            <w:tcW w:w="10289" w:type="dxa"/>
            <w:gridSpan w:val="3"/>
            <w:shd w:val="clear" w:color="auto" w:fill="D9D9D9" w:themeFill="background1" w:themeFillShade="D9"/>
          </w:tcPr>
          <w:p w:rsidR="003B0502" w:rsidRPr="00803ED6" w:rsidRDefault="003B0502" w:rsidP="0071013F">
            <w:pPr>
              <w:pStyle w:val="ListParagraph"/>
              <w:ind w:left="0"/>
              <w:jc w:val="center"/>
            </w:pPr>
            <w:r w:rsidRPr="00803ED6">
              <w:rPr>
                <w:b/>
                <w:bCs/>
                <w:color w:val="000000"/>
              </w:rPr>
              <w:t>MISCELLANEOUS</w:t>
            </w:r>
          </w:p>
        </w:tc>
      </w:tr>
      <w:tr w:rsidR="001703E7" w:rsidRPr="00803ED6" w:rsidTr="001703E7">
        <w:trPr>
          <w:tblCellSpacing w:w="0" w:type="dxa"/>
          <w:jc w:val="center"/>
        </w:trPr>
        <w:tc>
          <w:tcPr>
            <w:tcW w:w="2119" w:type="dxa"/>
            <w:shd w:val="clear" w:color="auto" w:fill="auto"/>
          </w:tcPr>
          <w:p w:rsidR="001703E7" w:rsidRPr="003B0502" w:rsidRDefault="001703E7" w:rsidP="0071013F">
            <w:pPr>
              <w:jc w:val="both"/>
              <w:rPr>
                <w:b/>
                <w:bCs/>
              </w:rPr>
            </w:pPr>
          </w:p>
        </w:tc>
        <w:tc>
          <w:tcPr>
            <w:tcW w:w="356" w:type="dxa"/>
            <w:shd w:val="clear" w:color="auto" w:fill="auto"/>
          </w:tcPr>
          <w:p w:rsidR="001703E7" w:rsidRPr="00803ED6" w:rsidRDefault="001703E7" w:rsidP="0071013F">
            <w:pPr>
              <w:jc w:val="both"/>
            </w:pPr>
          </w:p>
        </w:tc>
        <w:tc>
          <w:tcPr>
            <w:tcW w:w="7814" w:type="dxa"/>
            <w:shd w:val="clear" w:color="auto" w:fill="auto"/>
          </w:tcPr>
          <w:p w:rsidR="001703E7" w:rsidRPr="00803ED6" w:rsidRDefault="001703E7" w:rsidP="0071013F">
            <w:pPr>
              <w:pStyle w:val="ListParagraph"/>
              <w:ind w:left="0"/>
              <w:jc w:val="both"/>
            </w:pPr>
          </w:p>
        </w:tc>
      </w:tr>
      <w:tr w:rsidR="001703E7" w:rsidRPr="00803ED6" w:rsidTr="001703E7">
        <w:trPr>
          <w:tblCellSpacing w:w="0" w:type="dxa"/>
          <w:jc w:val="center"/>
        </w:trPr>
        <w:tc>
          <w:tcPr>
            <w:tcW w:w="2119" w:type="dxa"/>
            <w:shd w:val="clear" w:color="auto" w:fill="auto"/>
          </w:tcPr>
          <w:p w:rsidR="0038275A" w:rsidRPr="003B0502" w:rsidRDefault="003B0502" w:rsidP="0071013F">
            <w:pPr>
              <w:jc w:val="both"/>
              <w:rPr>
                <w:b/>
                <w:bCs/>
              </w:rPr>
            </w:pPr>
            <w:r w:rsidRPr="003B0502">
              <w:rPr>
                <w:b/>
                <w:bCs/>
              </w:rPr>
              <w:t>Objectives</w:t>
            </w:r>
          </w:p>
        </w:tc>
        <w:tc>
          <w:tcPr>
            <w:tcW w:w="356" w:type="dxa"/>
            <w:shd w:val="clear" w:color="auto" w:fill="auto"/>
          </w:tcPr>
          <w:p w:rsidR="0038275A" w:rsidRPr="00803ED6" w:rsidRDefault="0038275A" w:rsidP="0071013F">
            <w:pPr>
              <w:jc w:val="both"/>
            </w:pPr>
            <w:r w:rsidRPr="00803ED6">
              <w:t>:</w:t>
            </w:r>
          </w:p>
        </w:tc>
        <w:tc>
          <w:tcPr>
            <w:tcW w:w="7814" w:type="dxa"/>
            <w:shd w:val="clear" w:color="auto" w:fill="auto"/>
          </w:tcPr>
          <w:p w:rsidR="003B0502" w:rsidRPr="00803ED6" w:rsidRDefault="003B0502" w:rsidP="0071013F">
            <w:pPr>
              <w:tabs>
                <w:tab w:val="left" w:pos="277"/>
              </w:tabs>
              <w:jc w:val="both"/>
            </w:pPr>
            <w:r w:rsidRPr="00803ED6">
              <w:t>To gain and acquire further knowledge in the fields of Islamic Banking and finance.</w:t>
            </w:r>
          </w:p>
          <w:p w:rsidR="0038275A" w:rsidRPr="00803ED6" w:rsidRDefault="0038275A" w:rsidP="0071013F">
            <w:pPr>
              <w:pStyle w:val="ListParagraph"/>
              <w:tabs>
                <w:tab w:val="left" w:pos="277"/>
              </w:tabs>
              <w:ind w:left="279"/>
              <w:jc w:val="both"/>
            </w:pPr>
          </w:p>
        </w:tc>
      </w:tr>
      <w:tr w:rsidR="001703E7" w:rsidRPr="00803ED6" w:rsidTr="001703E7">
        <w:trPr>
          <w:trHeight w:val="347"/>
          <w:tblCellSpacing w:w="0" w:type="dxa"/>
          <w:jc w:val="center"/>
        </w:trPr>
        <w:tc>
          <w:tcPr>
            <w:tcW w:w="2119" w:type="dxa"/>
            <w:shd w:val="clear" w:color="auto" w:fill="auto"/>
          </w:tcPr>
          <w:p w:rsidR="0038275A" w:rsidRPr="003B0502" w:rsidRDefault="003B0502" w:rsidP="0071013F">
            <w:pPr>
              <w:jc w:val="both"/>
              <w:rPr>
                <w:b/>
                <w:bCs/>
              </w:rPr>
            </w:pPr>
            <w:r w:rsidRPr="003B0502">
              <w:rPr>
                <w:b/>
                <w:bCs/>
              </w:rPr>
              <w:t>Strengths</w:t>
            </w:r>
          </w:p>
        </w:tc>
        <w:tc>
          <w:tcPr>
            <w:tcW w:w="356" w:type="dxa"/>
            <w:shd w:val="clear" w:color="auto" w:fill="auto"/>
          </w:tcPr>
          <w:p w:rsidR="0038275A" w:rsidRPr="00803ED6" w:rsidRDefault="0038275A" w:rsidP="0071013F">
            <w:pPr>
              <w:jc w:val="both"/>
            </w:pPr>
            <w:r w:rsidRPr="00803ED6">
              <w:t>:</w:t>
            </w:r>
          </w:p>
        </w:tc>
        <w:tc>
          <w:tcPr>
            <w:tcW w:w="7814" w:type="dxa"/>
            <w:shd w:val="clear" w:color="auto" w:fill="auto"/>
          </w:tcPr>
          <w:p w:rsidR="0038275A" w:rsidRPr="00803ED6" w:rsidRDefault="003B0502" w:rsidP="0071013F">
            <w:r w:rsidRPr="00803ED6">
              <w:t>Independent</w:t>
            </w:r>
            <w:r>
              <w:t xml:space="preserve">, </w:t>
            </w:r>
            <w:r w:rsidRPr="00803ED6">
              <w:t>Dependable</w:t>
            </w:r>
            <w:r>
              <w:t xml:space="preserve">, </w:t>
            </w:r>
            <w:r w:rsidRPr="00803ED6">
              <w:t>Dynamic</w:t>
            </w:r>
            <w:r>
              <w:t xml:space="preserve">, </w:t>
            </w:r>
            <w:r w:rsidRPr="00803ED6">
              <w:t>Fast-learner</w:t>
            </w:r>
            <w:r>
              <w:t xml:space="preserve">, </w:t>
            </w:r>
            <w:r w:rsidRPr="00803ED6">
              <w:t>Team Leader</w:t>
            </w:r>
            <w:r>
              <w:t xml:space="preserve">, </w:t>
            </w:r>
            <w:r w:rsidRPr="00803ED6">
              <w:t>Conscientious</w:t>
            </w:r>
            <w:r>
              <w:t>.</w:t>
            </w:r>
          </w:p>
        </w:tc>
      </w:tr>
      <w:tr w:rsidR="001703E7" w:rsidRPr="00803ED6" w:rsidTr="001703E7">
        <w:trPr>
          <w:tblCellSpacing w:w="0" w:type="dxa"/>
          <w:jc w:val="center"/>
        </w:trPr>
        <w:tc>
          <w:tcPr>
            <w:tcW w:w="2119" w:type="dxa"/>
            <w:shd w:val="clear" w:color="auto" w:fill="auto"/>
          </w:tcPr>
          <w:p w:rsidR="0038275A" w:rsidRPr="003B0502" w:rsidRDefault="003B0502" w:rsidP="0071013F">
            <w:pPr>
              <w:jc w:val="both"/>
              <w:rPr>
                <w:b/>
                <w:bCs/>
              </w:rPr>
            </w:pPr>
            <w:r w:rsidRPr="003B0502">
              <w:rPr>
                <w:b/>
                <w:bCs/>
              </w:rPr>
              <w:t xml:space="preserve">Additional </w:t>
            </w:r>
            <w:r>
              <w:rPr>
                <w:b/>
                <w:bCs/>
              </w:rPr>
              <w:t>S</w:t>
            </w:r>
            <w:r w:rsidRPr="003B0502">
              <w:rPr>
                <w:b/>
                <w:bCs/>
              </w:rPr>
              <w:t>kills</w:t>
            </w:r>
          </w:p>
        </w:tc>
        <w:tc>
          <w:tcPr>
            <w:tcW w:w="356" w:type="dxa"/>
            <w:shd w:val="clear" w:color="auto" w:fill="auto"/>
          </w:tcPr>
          <w:p w:rsidR="0038275A" w:rsidRPr="00803ED6" w:rsidRDefault="0038275A" w:rsidP="0071013F">
            <w:pPr>
              <w:jc w:val="both"/>
            </w:pPr>
            <w:r w:rsidRPr="00803ED6">
              <w:t>:</w:t>
            </w:r>
          </w:p>
        </w:tc>
        <w:tc>
          <w:tcPr>
            <w:tcW w:w="7814" w:type="dxa"/>
            <w:shd w:val="clear" w:color="auto" w:fill="auto"/>
          </w:tcPr>
          <w:p w:rsidR="0038275A" w:rsidRPr="00803ED6" w:rsidRDefault="003B0502" w:rsidP="0071013F">
            <w:pPr>
              <w:jc w:val="both"/>
            </w:pPr>
            <w:r w:rsidRPr="00803ED6">
              <w:t>Tri-language abilities</w:t>
            </w:r>
          </w:p>
        </w:tc>
      </w:tr>
    </w:tbl>
    <w:p w:rsidR="0038275A" w:rsidRDefault="0038275A" w:rsidP="0071013F">
      <w:pPr>
        <w:jc w:val="both"/>
      </w:pPr>
    </w:p>
    <w:tbl>
      <w:tblPr>
        <w:tblW w:w="10673" w:type="dxa"/>
        <w:jc w:val="center"/>
        <w:tblCellSpacing w:w="0" w:type="dxa"/>
        <w:tblCellMar>
          <w:top w:w="30" w:type="dxa"/>
          <w:left w:w="131" w:type="dxa"/>
          <w:bottom w:w="30" w:type="dxa"/>
          <w:right w:w="131" w:type="dxa"/>
        </w:tblCellMar>
        <w:tblLook w:val="0000" w:firstRow="0" w:lastRow="0" w:firstColumn="0" w:lastColumn="0" w:noHBand="0" w:noVBand="0"/>
      </w:tblPr>
      <w:tblGrid>
        <w:gridCol w:w="1845"/>
        <w:gridCol w:w="349"/>
        <w:gridCol w:w="8479"/>
      </w:tblGrid>
      <w:tr w:rsidR="00AF1D1F" w:rsidRPr="00803ED6" w:rsidTr="00B719F6">
        <w:trPr>
          <w:tblCellSpacing w:w="0" w:type="dxa"/>
          <w:jc w:val="center"/>
        </w:trPr>
        <w:tc>
          <w:tcPr>
            <w:tcW w:w="10673" w:type="dxa"/>
            <w:gridSpan w:val="3"/>
            <w:shd w:val="clear" w:color="auto" w:fill="D3D3D3"/>
          </w:tcPr>
          <w:p w:rsidR="00AF1D1F" w:rsidRPr="00803ED6" w:rsidRDefault="00AF1D1F" w:rsidP="0071013F">
            <w:pPr>
              <w:jc w:val="center"/>
              <w:rPr>
                <w:b/>
                <w:bCs/>
                <w:color w:val="000000"/>
              </w:rPr>
            </w:pPr>
            <w:r w:rsidRPr="00803ED6">
              <w:rPr>
                <w:b/>
                <w:bCs/>
                <w:color w:val="000000"/>
              </w:rPr>
              <w:t>REFERENCES</w:t>
            </w:r>
          </w:p>
        </w:tc>
      </w:tr>
      <w:tr w:rsidR="00AF1D1F" w:rsidRPr="00803ED6" w:rsidTr="00B719F6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AF1D1F" w:rsidRPr="00803ED6" w:rsidRDefault="00AF1D1F" w:rsidP="0071013F">
            <w:pPr>
              <w:jc w:val="both"/>
            </w:pPr>
            <w:r w:rsidRPr="00803ED6">
              <w:rPr>
                <w:b/>
                <w:bCs/>
              </w:rPr>
              <w:t>Name</w:t>
            </w:r>
          </w:p>
        </w:tc>
        <w:tc>
          <w:tcPr>
            <w:tcW w:w="0" w:type="auto"/>
            <w:shd w:val="clear" w:color="auto" w:fill="auto"/>
          </w:tcPr>
          <w:p w:rsidR="00AF1D1F" w:rsidRPr="00803ED6" w:rsidRDefault="00AF1D1F" w:rsidP="0071013F">
            <w:pPr>
              <w:jc w:val="both"/>
            </w:pPr>
            <w:r w:rsidRPr="00803ED6">
              <w:t>:</w:t>
            </w:r>
          </w:p>
        </w:tc>
        <w:tc>
          <w:tcPr>
            <w:tcW w:w="8479" w:type="dxa"/>
            <w:shd w:val="clear" w:color="auto" w:fill="auto"/>
          </w:tcPr>
          <w:p w:rsidR="00AF1D1F" w:rsidRPr="00803ED6" w:rsidRDefault="00AF1D1F" w:rsidP="0071013F">
            <w:pPr>
              <w:jc w:val="both"/>
            </w:pPr>
            <w:r w:rsidRPr="00803ED6">
              <w:t xml:space="preserve">Prof. Dr. </w:t>
            </w:r>
            <w:proofErr w:type="spellStart"/>
            <w:r w:rsidRPr="00803ED6">
              <w:t>Younes</w:t>
            </w:r>
            <w:proofErr w:type="spellEnd"/>
            <w:r>
              <w:t xml:space="preserve"> </w:t>
            </w:r>
            <w:proofErr w:type="spellStart"/>
            <w:r w:rsidRPr="00803ED6">
              <w:t>Soualhi</w:t>
            </w:r>
            <w:proofErr w:type="spellEnd"/>
            <w:r>
              <w:t>.</w:t>
            </w:r>
          </w:p>
        </w:tc>
      </w:tr>
      <w:tr w:rsidR="00AF1D1F" w:rsidRPr="00803ED6" w:rsidTr="00B719F6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AF1D1F" w:rsidRPr="00803ED6" w:rsidRDefault="00AF1D1F" w:rsidP="0071013F">
            <w:pPr>
              <w:jc w:val="both"/>
            </w:pPr>
            <w:r w:rsidRPr="00803ED6">
              <w:rPr>
                <w:b/>
                <w:bCs/>
              </w:rPr>
              <w:t>Telephone</w:t>
            </w:r>
          </w:p>
        </w:tc>
        <w:tc>
          <w:tcPr>
            <w:tcW w:w="0" w:type="auto"/>
            <w:shd w:val="clear" w:color="auto" w:fill="auto"/>
          </w:tcPr>
          <w:p w:rsidR="00AF1D1F" w:rsidRPr="00803ED6" w:rsidRDefault="00AF1D1F" w:rsidP="0071013F">
            <w:pPr>
              <w:jc w:val="both"/>
            </w:pPr>
            <w:r w:rsidRPr="00803ED6">
              <w:t>:</w:t>
            </w:r>
          </w:p>
        </w:tc>
        <w:tc>
          <w:tcPr>
            <w:tcW w:w="8479" w:type="dxa"/>
            <w:shd w:val="clear" w:color="auto" w:fill="auto"/>
          </w:tcPr>
          <w:p w:rsidR="00AF1D1F" w:rsidRPr="00803ED6" w:rsidRDefault="00AF1D1F" w:rsidP="0071013F">
            <w:pPr>
              <w:jc w:val="both"/>
            </w:pPr>
            <w:r>
              <w:t>+</w:t>
            </w:r>
            <w:r w:rsidRPr="00803ED6">
              <w:t>603 – 20822800</w:t>
            </w:r>
          </w:p>
        </w:tc>
      </w:tr>
      <w:tr w:rsidR="00AF1D1F" w:rsidRPr="00803ED6" w:rsidTr="00B719F6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AF1D1F" w:rsidRPr="00A50F99" w:rsidRDefault="00AF1D1F" w:rsidP="0071013F">
            <w:pPr>
              <w:jc w:val="both"/>
              <w:rPr>
                <w:color w:val="000000" w:themeColor="text1"/>
              </w:rPr>
            </w:pPr>
            <w:r w:rsidRPr="00A50F99">
              <w:rPr>
                <w:b/>
                <w:bCs/>
                <w:color w:val="000000" w:themeColor="text1"/>
              </w:rPr>
              <w:t>Position</w:t>
            </w:r>
          </w:p>
        </w:tc>
        <w:tc>
          <w:tcPr>
            <w:tcW w:w="0" w:type="auto"/>
            <w:shd w:val="clear" w:color="auto" w:fill="auto"/>
          </w:tcPr>
          <w:p w:rsidR="00AF1D1F" w:rsidRPr="00A50F99" w:rsidRDefault="00AF1D1F" w:rsidP="0071013F">
            <w:pPr>
              <w:jc w:val="both"/>
              <w:rPr>
                <w:color w:val="000000" w:themeColor="text1"/>
              </w:rPr>
            </w:pPr>
            <w:r w:rsidRPr="00A50F99">
              <w:rPr>
                <w:color w:val="000000" w:themeColor="text1"/>
              </w:rPr>
              <w:t>:</w:t>
            </w:r>
          </w:p>
        </w:tc>
        <w:tc>
          <w:tcPr>
            <w:tcW w:w="8479" w:type="dxa"/>
            <w:shd w:val="clear" w:color="auto" w:fill="auto"/>
          </w:tcPr>
          <w:p w:rsidR="00AF1D1F" w:rsidRPr="00A50F99" w:rsidRDefault="00AF1D1F" w:rsidP="0071013F">
            <w:pPr>
              <w:jc w:val="both"/>
              <w:rPr>
                <w:color w:val="000000" w:themeColor="text1"/>
              </w:rPr>
            </w:pPr>
            <w:r w:rsidRPr="00A50F99">
              <w:rPr>
                <w:color w:val="000000" w:themeColor="text1"/>
              </w:rPr>
              <w:t>Deputy Dean, Institute of Islamic Banking and Finance.</w:t>
            </w:r>
          </w:p>
        </w:tc>
      </w:tr>
      <w:tr w:rsidR="00AF1D1F" w:rsidRPr="00803ED6" w:rsidTr="00B719F6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AF1D1F" w:rsidRPr="00A50F99" w:rsidRDefault="00AF1D1F" w:rsidP="0071013F">
            <w:pPr>
              <w:jc w:val="both"/>
              <w:rPr>
                <w:color w:val="000000" w:themeColor="text1"/>
              </w:rPr>
            </w:pPr>
            <w:proofErr w:type="spellStart"/>
            <w:r w:rsidRPr="00A50F99">
              <w:rPr>
                <w:b/>
                <w:bCs/>
                <w:color w:val="000000" w:themeColor="text1"/>
              </w:rPr>
              <w:t>Organisation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F1D1F" w:rsidRPr="00A50F99" w:rsidRDefault="00AF1D1F" w:rsidP="0071013F">
            <w:pPr>
              <w:jc w:val="both"/>
              <w:rPr>
                <w:color w:val="000000" w:themeColor="text1"/>
              </w:rPr>
            </w:pPr>
            <w:r w:rsidRPr="00A50F99">
              <w:rPr>
                <w:color w:val="000000" w:themeColor="text1"/>
              </w:rPr>
              <w:t>:</w:t>
            </w:r>
          </w:p>
        </w:tc>
        <w:tc>
          <w:tcPr>
            <w:tcW w:w="8479" w:type="dxa"/>
            <w:shd w:val="clear" w:color="auto" w:fill="auto"/>
          </w:tcPr>
          <w:p w:rsidR="00AF1D1F" w:rsidRPr="00A50F99" w:rsidRDefault="00AF1D1F" w:rsidP="0071013F">
            <w:pPr>
              <w:jc w:val="both"/>
              <w:rPr>
                <w:color w:val="000000" w:themeColor="text1"/>
              </w:rPr>
            </w:pPr>
            <w:r w:rsidRPr="00A50F99">
              <w:rPr>
                <w:color w:val="000000" w:themeColor="text1"/>
              </w:rPr>
              <w:t>International Islamic University Malaysia (IIUM).</w:t>
            </w:r>
          </w:p>
        </w:tc>
      </w:tr>
      <w:tr w:rsidR="00AF1D1F" w:rsidRPr="00803ED6" w:rsidTr="00B719F6">
        <w:trPr>
          <w:tblCellSpacing w:w="0" w:type="dxa"/>
          <w:jc w:val="center"/>
        </w:trPr>
        <w:tc>
          <w:tcPr>
            <w:tcW w:w="10673" w:type="dxa"/>
            <w:gridSpan w:val="3"/>
            <w:shd w:val="clear" w:color="auto" w:fill="auto"/>
          </w:tcPr>
          <w:p w:rsidR="00AF1D1F" w:rsidRPr="00803ED6" w:rsidRDefault="00AF1D1F" w:rsidP="0071013F">
            <w:pPr>
              <w:jc w:val="both"/>
            </w:pPr>
            <w:r w:rsidRPr="00803ED6">
              <w:t xml:space="preserve">  </w:t>
            </w:r>
          </w:p>
        </w:tc>
      </w:tr>
      <w:tr w:rsidR="00AF1D1F" w:rsidRPr="00803ED6" w:rsidTr="00B719F6">
        <w:trPr>
          <w:tblCellSpacing w:w="0" w:type="dxa"/>
          <w:jc w:val="center"/>
        </w:trPr>
        <w:tc>
          <w:tcPr>
            <w:tcW w:w="1845" w:type="dxa"/>
            <w:shd w:val="clear" w:color="auto" w:fill="auto"/>
          </w:tcPr>
          <w:p w:rsidR="00AF1D1F" w:rsidRPr="00803ED6" w:rsidRDefault="00AF1D1F" w:rsidP="0071013F">
            <w:pPr>
              <w:jc w:val="both"/>
              <w:rPr>
                <w:b/>
                <w:bCs/>
              </w:rPr>
            </w:pPr>
            <w:r w:rsidRPr="00803ED6">
              <w:rPr>
                <w:b/>
                <w:bCs/>
              </w:rPr>
              <w:lastRenderedPageBreak/>
              <w:t>Name</w:t>
            </w:r>
          </w:p>
        </w:tc>
        <w:tc>
          <w:tcPr>
            <w:tcW w:w="349" w:type="dxa"/>
            <w:shd w:val="clear" w:color="auto" w:fill="auto"/>
          </w:tcPr>
          <w:p w:rsidR="00AF1D1F" w:rsidRPr="00803ED6" w:rsidRDefault="00AF1D1F" w:rsidP="0071013F">
            <w:pPr>
              <w:jc w:val="both"/>
            </w:pPr>
            <w:r w:rsidRPr="00803ED6">
              <w:t>:</w:t>
            </w:r>
          </w:p>
        </w:tc>
        <w:tc>
          <w:tcPr>
            <w:tcW w:w="8479" w:type="dxa"/>
            <w:shd w:val="clear" w:color="auto" w:fill="auto"/>
          </w:tcPr>
          <w:p w:rsidR="00AF1D1F" w:rsidRPr="00803ED6" w:rsidRDefault="00AF1D1F" w:rsidP="0071013F">
            <w:pPr>
              <w:jc w:val="both"/>
            </w:pPr>
            <w:r w:rsidRPr="00803ED6">
              <w:t xml:space="preserve">Dr. Abdul </w:t>
            </w:r>
            <w:proofErr w:type="spellStart"/>
            <w:r w:rsidRPr="00803ED6">
              <w:t>Ghani</w:t>
            </w:r>
            <w:proofErr w:type="spellEnd"/>
            <w:r>
              <w:t xml:space="preserve"> </w:t>
            </w:r>
            <w:r w:rsidRPr="00803ED6">
              <w:t>Mohamad</w:t>
            </w:r>
            <w:r>
              <w:t>.</w:t>
            </w:r>
          </w:p>
        </w:tc>
      </w:tr>
      <w:tr w:rsidR="00AF1D1F" w:rsidRPr="00803ED6" w:rsidTr="00B719F6">
        <w:trPr>
          <w:tblCellSpacing w:w="0" w:type="dxa"/>
          <w:jc w:val="center"/>
        </w:trPr>
        <w:tc>
          <w:tcPr>
            <w:tcW w:w="1845" w:type="dxa"/>
            <w:shd w:val="clear" w:color="auto" w:fill="auto"/>
          </w:tcPr>
          <w:p w:rsidR="00AF1D1F" w:rsidRPr="00803ED6" w:rsidRDefault="00AF1D1F" w:rsidP="0071013F">
            <w:pPr>
              <w:jc w:val="both"/>
              <w:rPr>
                <w:b/>
                <w:bCs/>
              </w:rPr>
            </w:pPr>
            <w:r w:rsidRPr="00803ED6">
              <w:rPr>
                <w:b/>
                <w:bCs/>
              </w:rPr>
              <w:t>Telephone</w:t>
            </w:r>
          </w:p>
        </w:tc>
        <w:tc>
          <w:tcPr>
            <w:tcW w:w="349" w:type="dxa"/>
            <w:shd w:val="clear" w:color="auto" w:fill="auto"/>
          </w:tcPr>
          <w:p w:rsidR="00AF1D1F" w:rsidRPr="00803ED6" w:rsidRDefault="00AF1D1F" w:rsidP="0071013F">
            <w:pPr>
              <w:jc w:val="both"/>
            </w:pPr>
            <w:r w:rsidRPr="00803ED6">
              <w:t>:</w:t>
            </w:r>
          </w:p>
        </w:tc>
        <w:tc>
          <w:tcPr>
            <w:tcW w:w="8479" w:type="dxa"/>
            <w:shd w:val="clear" w:color="auto" w:fill="auto"/>
          </w:tcPr>
          <w:p w:rsidR="00AF1D1F" w:rsidRPr="00803ED6" w:rsidRDefault="00AF1D1F" w:rsidP="0071013F">
            <w:pPr>
              <w:jc w:val="both"/>
            </w:pPr>
            <w:r>
              <w:t>+</w:t>
            </w:r>
            <w:r w:rsidRPr="00803ED6">
              <w:t>603 – 22746077</w:t>
            </w:r>
          </w:p>
        </w:tc>
      </w:tr>
      <w:tr w:rsidR="00AF1D1F" w:rsidRPr="00803ED6" w:rsidTr="00B719F6">
        <w:trPr>
          <w:tblCellSpacing w:w="0" w:type="dxa"/>
          <w:jc w:val="center"/>
        </w:trPr>
        <w:tc>
          <w:tcPr>
            <w:tcW w:w="1845" w:type="dxa"/>
            <w:shd w:val="clear" w:color="auto" w:fill="auto"/>
          </w:tcPr>
          <w:p w:rsidR="00AF1D1F" w:rsidRPr="00803ED6" w:rsidRDefault="00AF1D1F" w:rsidP="0071013F">
            <w:pPr>
              <w:jc w:val="both"/>
              <w:rPr>
                <w:b/>
                <w:bCs/>
              </w:rPr>
            </w:pPr>
            <w:r w:rsidRPr="00803ED6">
              <w:rPr>
                <w:b/>
                <w:bCs/>
              </w:rPr>
              <w:t>Position</w:t>
            </w:r>
          </w:p>
        </w:tc>
        <w:tc>
          <w:tcPr>
            <w:tcW w:w="349" w:type="dxa"/>
            <w:shd w:val="clear" w:color="auto" w:fill="auto"/>
          </w:tcPr>
          <w:p w:rsidR="00AF1D1F" w:rsidRPr="00803ED6" w:rsidRDefault="00AF1D1F" w:rsidP="0071013F">
            <w:pPr>
              <w:jc w:val="both"/>
            </w:pPr>
            <w:r w:rsidRPr="00803ED6">
              <w:t>:</w:t>
            </w:r>
          </w:p>
        </w:tc>
        <w:tc>
          <w:tcPr>
            <w:tcW w:w="8479" w:type="dxa"/>
            <w:shd w:val="clear" w:color="auto" w:fill="auto"/>
          </w:tcPr>
          <w:p w:rsidR="00AF1D1F" w:rsidRPr="00803ED6" w:rsidRDefault="00AF1D1F" w:rsidP="0071013F">
            <w:pPr>
              <w:jc w:val="both"/>
            </w:pPr>
            <w:r w:rsidRPr="00803ED6">
              <w:t xml:space="preserve">General Manager Administration and </w:t>
            </w:r>
            <w:r>
              <w:t>finance.</w:t>
            </w:r>
          </w:p>
        </w:tc>
      </w:tr>
      <w:tr w:rsidR="00AF1D1F" w:rsidRPr="00803ED6" w:rsidTr="00B719F6">
        <w:trPr>
          <w:tblCellSpacing w:w="0" w:type="dxa"/>
          <w:jc w:val="center"/>
        </w:trPr>
        <w:tc>
          <w:tcPr>
            <w:tcW w:w="1845" w:type="dxa"/>
            <w:shd w:val="clear" w:color="auto" w:fill="auto"/>
          </w:tcPr>
          <w:p w:rsidR="00AF1D1F" w:rsidRPr="00803ED6" w:rsidRDefault="00AF1D1F" w:rsidP="0071013F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</w:rPr>
              <w:t>Organisation</w:t>
            </w:r>
            <w:proofErr w:type="spellEnd"/>
          </w:p>
        </w:tc>
        <w:tc>
          <w:tcPr>
            <w:tcW w:w="349" w:type="dxa"/>
            <w:shd w:val="clear" w:color="auto" w:fill="auto"/>
          </w:tcPr>
          <w:p w:rsidR="00AF1D1F" w:rsidRPr="00803ED6" w:rsidRDefault="00AF1D1F" w:rsidP="0071013F">
            <w:pPr>
              <w:jc w:val="both"/>
            </w:pPr>
            <w:r w:rsidRPr="00803ED6">
              <w:t>:</w:t>
            </w:r>
          </w:p>
        </w:tc>
        <w:tc>
          <w:tcPr>
            <w:tcW w:w="8479" w:type="dxa"/>
            <w:shd w:val="clear" w:color="auto" w:fill="auto"/>
          </w:tcPr>
          <w:p w:rsidR="00AF1D1F" w:rsidRPr="00803ED6" w:rsidRDefault="00AF1D1F" w:rsidP="0071013F">
            <w:pPr>
              <w:jc w:val="both"/>
            </w:pPr>
            <w:r w:rsidRPr="00803ED6">
              <w:t xml:space="preserve">Islamic </w:t>
            </w:r>
            <w:proofErr w:type="spellStart"/>
            <w:r w:rsidRPr="00803ED6">
              <w:t>Da’wah</w:t>
            </w:r>
            <w:proofErr w:type="spellEnd"/>
            <w:r w:rsidRPr="00803ED6">
              <w:t xml:space="preserve"> Foundation Malaysia</w:t>
            </w:r>
            <w:r>
              <w:t>.</w:t>
            </w:r>
          </w:p>
        </w:tc>
      </w:tr>
      <w:tr w:rsidR="00AF1D1F" w:rsidRPr="00803ED6" w:rsidTr="00B719F6">
        <w:trPr>
          <w:tblCellSpacing w:w="0" w:type="dxa"/>
          <w:jc w:val="center"/>
        </w:trPr>
        <w:tc>
          <w:tcPr>
            <w:tcW w:w="1845" w:type="dxa"/>
            <w:shd w:val="clear" w:color="auto" w:fill="auto"/>
          </w:tcPr>
          <w:p w:rsidR="00AF1D1F" w:rsidRDefault="00AF1D1F" w:rsidP="0071013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:rsidR="00AF1D1F" w:rsidRPr="00803ED6" w:rsidRDefault="00AF1D1F" w:rsidP="0071013F">
            <w:pPr>
              <w:jc w:val="both"/>
            </w:pPr>
          </w:p>
        </w:tc>
        <w:tc>
          <w:tcPr>
            <w:tcW w:w="8479" w:type="dxa"/>
            <w:shd w:val="clear" w:color="auto" w:fill="auto"/>
          </w:tcPr>
          <w:p w:rsidR="00AF1D1F" w:rsidRPr="00803ED6" w:rsidRDefault="00AF1D1F" w:rsidP="0071013F">
            <w:pPr>
              <w:jc w:val="both"/>
            </w:pPr>
          </w:p>
        </w:tc>
      </w:tr>
      <w:tr w:rsidR="00AF1D1F" w:rsidRPr="00803ED6" w:rsidTr="00B719F6">
        <w:trPr>
          <w:tblCellSpacing w:w="0" w:type="dxa"/>
          <w:jc w:val="center"/>
        </w:trPr>
        <w:tc>
          <w:tcPr>
            <w:tcW w:w="1845" w:type="dxa"/>
            <w:shd w:val="clear" w:color="auto" w:fill="auto"/>
          </w:tcPr>
          <w:p w:rsidR="00AF1D1F" w:rsidRPr="00803ED6" w:rsidRDefault="00AF1D1F" w:rsidP="0071013F">
            <w:pPr>
              <w:jc w:val="both"/>
              <w:rPr>
                <w:b/>
                <w:bCs/>
              </w:rPr>
            </w:pPr>
            <w:r w:rsidRPr="00803ED6">
              <w:rPr>
                <w:b/>
                <w:bCs/>
              </w:rPr>
              <w:t>Name</w:t>
            </w:r>
          </w:p>
        </w:tc>
        <w:tc>
          <w:tcPr>
            <w:tcW w:w="349" w:type="dxa"/>
            <w:shd w:val="clear" w:color="auto" w:fill="auto"/>
          </w:tcPr>
          <w:p w:rsidR="00AF1D1F" w:rsidRPr="00803ED6" w:rsidRDefault="00AF1D1F" w:rsidP="0071013F">
            <w:pPr>
              <w:jc w:val="both"/>
            </w:pPr>
            <w:r w:rsidRPr="00803ED6">
              <w:t>:</w:t>
            </w:r>
          </w:p>
        </w:tc>
        <w:tc>
          <w:tcPr>
            <w:tcW w:w="8479" w:type="dxa"/>
            <w:shd w:val="clear" w:color="auto" w:fill="auto"/>
          </w:tcPr>
          <w:p w:rsidR="00AF1D1F" w:rsidRPr="00803ED6" w:rsidRDefault="00AF1D1F" w:rsidP="0071013F">
            <w:pPr>
              <w:jc w:val="both"/>
            </w:pPr>
            <w:r w:rsidRPr="00803ED6">
              <w:t xml:space="preserve">Prof. Dr. </w:t>
            </w:r>
            <w:proofErr w:type="spellStart"/>
            <w:r w:rsidRPr="00803ED6">
              <w:t>Asmadi</w:t>
            </w:r>
            <w:proofErr w:type="spellEnd"/>
            <w:r w:rsidRPr="00803ED6">
              <w:t xml:space="preserve"> Mohamed </w:t>
            </w:r>
            <w:proofErr w:type="spellStart"/>
            <w:r w:rsidRPr="00803ED6">
              <w:t>Naim</w:t>
            </w:r>
            <w:proofErr w:type="spellEnd"/>
          </w:p>
        </w:tc>
      </w:tr>
      <w:tr w:rsidR="00AF1D1F" w:rsidRPr="00803ED6" w:rsidTr="00B719F6">
        <w:trPr>
          <w:tblCellSpacing w:w="0" w:type="dxa"/>
          <w:jc w:val="center"/>
        </w:trPr>
        <w:tc>
          <w:tcPr>
            <w:tcW w:w="1845" w:type="dxa"/>
            <w:shd w:val="clear" w:color="auto" w:fill="auto"/>
          </w:tcPr>
          <w:p w:rsidR="00AF1D1F" w:rsidRPr="00803ED6" w:rsidRDefault="00AF1D1F" w:rsidP="0071013F">
            <w:pPr>
              <w:jc w:val="both"/>
              <w:rPr>
                <w:b/>
                <w:bCs/>
              </w:rPr>
            </w:pPr>
            <w:r w:rsidRPr="00803ED6">
              <w:rPr>
                <w:b/>
                <w:bCs/>
              </w:rPr>
              <w:t>Telephone</w:t>
            </w:r>
          </w:p>
        </w:tc>
        <w:tc>
          <w:tcPr>
            <w:tcW w:w="349" w:type="dxa"/>
            <w:shd w:val="clear" w:color="auto" w:fill="auto"/>
          </w:tcPr>
          <w:p w:rsidR="00AF1D1F" w:rsidRPr="00803ED6" w:rsidRDefault="00AF1D1F" w:rsidP="0071013F">
            <w:pPr>
              <w:jc w:val="both"/>
            </w:pPr>
            <w:r w:rsidRPr="00803ED6">
              <w:t>:</w:t>
            </w:r>
          </w:p>
        </w:tc>
        <w:tc>
          <w:tcPr>
            <w:tcW w:w="8479" w:type="dxa"/>
            <w:shd w:val="clear" w:color="auto" w:fill="auto"/>
          </w:tcPr>
          <w:p w:rsidR="00AF1D1F" w:rsidRPr="00803ED6" w:rsidRDefault="00AF1D1F" w:rsidP="0071013F">
            <w:pPr>
              <w:jc w:val="both"/>
            </w:pPr>
            <w:r w:rsidRPr="00803ED6">
              <w:t>+604-9286651</w:t>
            </w:r>
          </w:p>
        </w:tc>
      </w:tr>
      <w:tr w:rsidR="00AF1D1F" w:rsidRPr="00803ED6" w:rsidTr="00B719F6">
        <w:trPr>
          <w:tblCellSpacing w:w="0" w:type="dxa"/>
          <w:jc w:val="center"/>
        </w:trPr>
        <w:tc>
          <w:tcPr>
            <w:tcW w:w="1845" w:type="dxa"/>
            <w:shd w:val="clear" w:color="auto" w:fill="auto"/>
          </w:tcPr>
          <w:p w:rsidR="00AF1D1F" w:rsidRPr="00803ED6" w:rsidRDefault="00AF1D1F" w:rsidP="0071013F">
            <w:pPr>
              <w:jc w:val="both"/>
              <w:rPr>
                <w:b/>
                <w:bCs/>
              </w:rPr>
            </w:pPr>
            <w:r w:rsidRPr="00803ED6">
              <w:rPr>
                <w:b/>
                <w:bCs/>
              </w:rPr>
              <w:t>E-mail</w:t>
            </w:r>
          </w:p>
        </w:tc>
        <w:tc>
          <w:tcPr>
            <w:tcW w:w="349" w:type="dxa"/>
            <w:shd w:val="clear" w:color="auto" w:fill="auto"/>
          </w:tcPr>
          <w:p w:rsidR="00AF1D1F" w:rsidRPr="00803ED6" w:rsidRDefault="00AF1D1F" w:rsidP="0071013F">
            <w:pPr>
              <w:jc w:val="both"/>
            </w:pPr>
            <w:r w:rsidRPr="00803ED6">
              <w:t>:</w:t>
            </w:r>
          </w:p>
        </w:tc>
        <w:tc>
          <w:tcPr>
            <w:tcW w:w="8479" w:type="dxa"/>
            <w:shd w:val="clear" w:color="auto" w:fill="auto"/>
          </w:tcPr>
          <w:p w:rsidR="00AF1D1F" w:rsidRPr="00803ED6" w:rsidRDefault="00AF1D1F" w:rsidP="0071013F">
            <w:pPr>
              <w:jc w:val="both"/>
            </w:pPr>
            <w:r w:rsidRPr="00803ED6">
              <w:t>asmadinaim@gmail.com</w:t>
            </w:r>
          </w:p>
        </w:tc>
      </w:tr>
      <w:tr w:rsidR="00AF1D1F" w:rsidRPr="00803ED6" w:rsidTr="00B719F6">
        <w:trPr>
          <w:tblCellSpacing w:w="0" w:type="dxa"/>
          <w:jc w:val="center"/>
        </w:trPr>
        <w:tc>
          <w:tcPr>
            <w:tcW w:w="1845" w:type="dxa"/>
            <w:shd w:val="clear" w:color="auto" w:fill="auto"/>
          </w:tcPr>
          <w:p w:rsidR="00AF1D1F" w:rsidRPr="00803ED6" w:rsidRDefault="00AF1D1F" w:rsidP="0071013F">
            <w:pPr>
              <w:jc w:val="both"/>
              <w:rPr>
                <w:b/>
                <w:bCs/>
              </w:rPr>
            </w:pPr>
            <w:r w:rsidRPr="00803ED6">
              <w:rPr>
                <w:b/>
                <w:bCs/>
              </w:rPr>
              <w:t>Position</w:t>
            </w:r>
          </w:p>
        </w:tc>
        <w:tc>
          <w:tcPr>
            <w:tcW w:w="349" w:type="dxa"/>
            <w:shd w:val="clear" w:color="auto" w:fill="auto"/>
          </w:tcPr>
          <w:p w:rsidR="00AF1D1F" w:rsidRPr="00803ED6" w:rsidRDefault="00AF1D1F" w:rsidP="0071013F">
            <w:pPr>
              <w:jc w:val="both"/>
            </w:pPr>
            <w:r w:rsidRPr="00803ED6">
              <w:t>:</w:t>
            </w:r>
          </w:p>
        </w:tc>
        <w:tc>
          <w:tcPr>
            <w:tcW w:w="8479" w:type="dxa"/>
            <w:shd w:val="clear" w:color="auto" w:fill="auto"/>
          </w:tcPr>
          <w:p w:rsidR="00AF1D1F" w:rsidRPr="00803ED6" w:rsidRDefault="00AF1D1F" w:rsidP="0071013F">
            <w:pPr>
              <w:jc w:val="both"/>
            </w:pPr>
            <w:r w:rsidRPr="00803ED6">
              <w:t>Dean of Islamic  Business School (IBS)</w:t>
            </w:r>
          </w:p>
        </w:tc>
      </w:tr>
      <w:tr w:rsidR="00AF1D1F" w:rsidRPr="00803ED6" w:rsidTr="00B719F6">
        <w:trPr>
          <w:tblCellSpacing w:w="0" w:type="dxa"/>
          <w:jc w:val="center"/>
        </w:trPr>
        <w:tc>
          <w:tcPr>
            <w:tcW w:w="1845" w:type="dxa"/>
            <w:shd w:val="clear" w:color="auto" w:fill="auto"/>
          </w:tcPr>
          <w:p w:rsidR="00AF1D1F" w:rsidRPr="00803ED6" w:rsidRDefault="00AF1D1F" w:rsidP="0071013F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</w:rPr>
              <w:t>Organisation</w:t>
            </w:r>
            <w:proofErr w:type="spellEnd"/>
          </w:p>
        </w:tc>
        <w:tc>
          <w:tcPr>
            <w:tcW w:w="349" w:type="dxa"/>
            <w:shd w:val="clear" w:color="auto" w:fill="auto"/>
          </w:tcPr>
          <w:p w:rsidR="00AF1D1F" w:rsidRPr="00803ED6" w:rsidRDefault="00AF1D1F" w:rsidP="0071013F">
            <w:pPr>
              <w:jc w:val="both"/>
            </w:pPr>
            <w:r w:rsidRPr="00803ED6">
              <w:t>:</w:t>
            </w:r>
          </w:p>
        </w:tc>
        <w:tc>
          <w:tcPr>
            <w:tcW w:w="8479" w:type="dxa"/>
            <w:shd w:val="clear" w:color="auto" w:fill="auto"/>
          </w:tcPr>
          <w:p w:rsidR="00AF1D1F" w:rsidRDefault="00AF1D1F" w:rsidP="0071013F">
            <w:pPr>
              <w:jc w:val="both"/>
            </w:pPr>
            <w:r w:rsidRPr="00803ED6">
              <w:t>University Utara Malaysia (UUM).</w:t>
            </w:r>
          </w:p>
          <w:p w:rsidR="00AF1D1F" w:rsidRPr="00803ED6" w:rsidRDefault="00AF1D1F" w:rsidP="0071013F">
            <w:pPr>
              <w:jc w:val="both"/>
            </w:pPr>
          </w:p>
        </w:tc>
      </w:tr>
      <w:tr w:rsidR="00AF1D1F" w:rsidRPr="00803ED6" w:rsidTr="00B719F6">
        <w:trPr>
          <w:tblCellSpacing w:w="0" w:type="dxa"/>
          <w:jc w:val="center"/>
        </w:trPr>
        <w:tc>
          <w:tcPr>
            <w:tcW w:w="1845" w:type="dxa"/>
            <w:shd w:val="clear" w:color="auto" w:fill="auto"/>
          </w:tcPr>
          <w:p w:rsidR="00AF1D1F" w:rsidRPr="00DD2CA0" w:rsidRDefault="00AF1D1F" w:rsidP="0071013F">
            <w:pPr>
              <w:jc w:val="both"/>
              <w:rPr>
                <w:b/>
                <w:bCs/>
                <w:color w:val="000000"/>
              </w:rPr>
            </w:pPr>
            <w:r w:rsidRPr="00DD2CA0">
              <w:rPr>
                <w:b/>
                <w:bCs/>
                <w:color w:val="000000"/>
              </w:rPr>
              <w:t>Name</w:t>
            </w:r>
          </w:p>
        </w:tc>
        <w:tc>
          <w:tcPr>
            <w:tcW w:w="349" w:type="dxa"/>
            <w:shd w:val="clear" w:color="auto" w:fill="auto"/>
          </w:tcPr>
          <w:p w:rsidR="00AF1D1F" w:rsidRPr="00803ED6" w:rsidRDefault="00AF1D1F" w:rsidP="0071013F">
            <w:pPr>
              <w:jc w:val="both"/>
            </w:pPr>
            <w:r w:rsidRPr="00803ED6">
              <w:t>:</w:t>
            </w:r>
          </w:p>
        </w:tc>
        <w:tc>
          <w:tcPr>
            <w:tcW w:w="8479" w:type="dxa"/>
            <w:shd w:val="clear" w:color="auto" w:fill="auto"/>
          </w:tcPr>
          <w:p w:rsidR="00AF1D1F" w:rsidRPr="00803ED6" w:rsidRDefault="00AF1D1F" w:rsidP="0071013F">
            <w:pPr>
              <w:jc w:val="both"/>
            </w:pPr>
            <w:r>
              <w:t xml:space="preserve">H.E.  </w:t>
            </w:r>
            <w:r w:rsidRPr="00803ED6">
              <w:t>Dr.</w:t>
            </w:r>
            <w: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Maen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Masadeh</w:t>
            </w:r>
            <w:proofErr w:type="spellEnd"/>
            <w:r>
              <w:t>.</w:t>
            </w:r>
          </w:p>
        </w:tc>
      </w:tr>
      <w:tr w:rsidR="00AF1D1F" w:rsidRPr="00803ED6" w:rsidTr="00B719F6">
        <w:trPr>
          <w:tblCellSpacing w:w="0" w:type="dxa"/>
          <w:jc w:val="center"/>
        </w:trPr>
        <w:tc>
          <w:tcPr>
            <w:tcW w:w="1845" w:type="dxa"/>
            <w:shd w:val="clear" w:color="auto" w:fill="auto"/>
          </w:tcPr>
          <w:p w:rsidR="00AF1D1F" w:rsidRPr="00DD2CA0" w:rsidRDefault="00AF1D1F" w:rsidP="0071013F">
            <w:pPr>
              <w:jc w:val="both"/>
              <w:rPr>
                <w:b/>
                <w:bCs/>
                <w:color w:val="000000"/>
              </w:rPr>
            </w:pPr>
            <w:r w:rsidRPr="00DD2CA0">
              <w:rPr>
                <w:b/>
                <w:bCs/>
                <w:color w:val="000000"/>
              </w:rPr>
              <w:t>Telephone</w:t>
            </w:r>
          </w:p>
        </w:tc>
        <w:tc>
          <w:tcPr>
            <w:tcW w:w="349" w:type="dxa"/>
            <w:shd w:val="clear" w:color="auto" w:fill="auto"/>
          </w:tcPr>
          <w:p w:rsidR="00AF1D1F" w:rsidRPr="00803ED6" w:rsidRDefault="00AF1D1F" w:rsidP="0071013F">
            <w:pPr>
              <w:jc w:val="both"/>
            </w:pPr>
            <w:r w:rsidRPr="00803ED6">
              <w:t>:</w:t>
            </w:r>
          </w:p>
        </w:tc>
        <w:tc>
          <w:tcPr>
            <w:tcW w:w="8479" w:type="dxa"/>
            <w:shd w:val="clear" w:color="auto" w:fill="auto"/>
          </w:tcPr>
          <w:p w:rsidR="00AF1D1F" w:rsidRPr="00803ED6" w:rsidRDefault="00AF1D1F" w:rsidP="0071013F">
            <w:pPr>
              <w:jc w:val="both"/>
            </w:pPr>
            <w:r>
              <w:t>+60129608082</w:t>
            </w:r>
            <w:r w:rsidRPr="007C58E0">
              <w:rPr>
                <w:rFonts w:hint="cs"/>
                <w:rtl/>
              </w:rPr>
              <w:t xml:space="preserve"> </w:t>
            </w:r>
          </w:p>
        </w:tc>
      </w:tr>
      <w:tr w:rsidR="00AF1D1F" w:rsidRPr="00803ED6" w:rsidTr="00B719F6">
        <w:trPr>
          <w:tblCellSpacing w:w="0" w:type="dxa"/>
          <w:jc w:val="center"/>
        </w:trPr>
        <w:tc>
          <w:tcPr>
            <w:tcW w:w="1845" w:type="dxa"/>
            <w:shd w:val="clear" w:color="auto" w:fill="auto"/>
          </w:tcPr>
          <w:p w:rsidR="00AF1D1F" w:rsidRPr="00DD2CA0" w:rsidRDefault="00AF1D1F" w:rsidP="0071013F">
            <w:pPr>
              <w:jc w:val="both"/>
              <w:rPr>
                <w:b/>
                <w:bCs/>
                <w:color w:val="000000"/>
              </w:rPr>
            </w:pPr>
            <w:r w:rsidRPr="00DD2CA0">
              <w:rPr>
                <w:b/>
                <w:bCs/>
                <w:color w:val="000000"/>
              </w:rPr>
              <w:t>Position</w:t>
            </w:r>
          </w:p>
        </w:tc>
        <w:tc>
          <w:tcPr>
            <w:tcW w:w="349" w:type="dxa"/>
            <w:shd w:val="clear" w:color="auto" w:fill="auto"/>
          </w:tcPr>
          <w:p w:rsidR="00AF1D1F" w:rsidRPr="00803ED6" w:rsidRDefault="00AF1D1F" w:rsidP="0071013F">
            <w:pPr>
              <w:jc w:val="both"/>
            </w:pPr>
            <w:r w:rsidRPr="00803ED6">
              <w:t>:</w:t>
            </w:r>
          </w:p>
        </w:tc>
        <w:tc>
          <w:tcPr>
            <w:tcW w:w="8479" w:type="dxa"/>
            <w:shd w:val="clear" w:color="auto" w:fill="auto"/>
          </w:tcPr>
          <w:p w:rsidR="00AF1D1F" w:rsidRPr="00803ED6" w:rsidRDefault="00AF1D1F" w:rsidP="0071013F">
            <w:pPr>
              <w:jc w:val="both"/>
            </w:pPr>
            <w:r w:rsidRPr="002C7CA7">
              <w:rPr>
                <w:rFonts w:asciiTheme="majorBidi" w:hAnsiTheme="majorBidi" w:cstheme="majorBidi"/>
              </w:rPr>
              <w:t>Plenipotentiary</w:t>
            </w:r>
            <w:r>
              <w:rPr>
                <w:rFonts w:asciiTheme="majorBidi" w:hAnsiTheme="majorBidi" w:cstheme="majorBidi"/>
              </w:rPr>
              <w:t xml:space="preserve"> Minister</w:t>
            </w:r>
          </w:p>
        </w:tc>
      </w:tr>
      <w:tr w:rsidR="00AF1D1F" w:rsidRPr="00803ED6" w:rsidTr="00B719F6">
        <w:trPr>
          <w:tblCellSpacing w:w="0" w:type="dxa"/>
          <w:jc w:val="center"/>
        </w:trPr>
        <w:tc>
          <w:tcPr>
            <w:tcW w:w="1845" w:type="dxa"/>
            <w:shd w:val="clear" w:color="auto" w:fill="auto"/>
          </w:tcPr>
          <w:p w:rsidR="00AF1D1F" w:rsidRPr="00DD2CA0" w:rsidRDefault="00AF1D1F" w:rsidP="0071013F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Organisation</w:t>
            </w:r>
            <w:proofErr w:type="spellEnd"/>
          </w:p>
        </w:tc>
        <w:tc>
          <w:tcPr>
            <w:tcW w:w="349" w:type="dxa"/>
            <w:shd w:val="clear" w:color="auto" w:fill="auto"/>
          </w:tcPr>
          <w:p w:rsidR="00AF1D1F" w:rsidRPr="00803ED6" w:rsidRDefault="00AF1D1F" w:rsidP="0071013F">
            <w:pPr>
              <w:jc w:val="both"/>
            </w:pPr>
            <w:r w:rsidRPr="00803ED6">
              <w:t>:</w:t>
            </w:r>
          </w:p>
        </w:tc>
        <w:tc>
          <w:tcPr>
            <w:tcW w:w="8479" w:type="dxa"/>
            <w:shd w:val="clear" w:color="auto" w:fill="auto"/>
          </w:tcPr>
          <w:p w:rsidR="00AF1D1F" w:rsidRPr="00803ED6" w:rsidRDefault="00AF1D1F" w:rsidP="0071013F">
            <w:pPr>
              <w:jc w:val="both"/>
            </w:pPr>
            <w:r>
              <w:t>Embassy of the Hashemite Kingdom of Jordan / Malaysia – Kuala Lumpur.</w:t>
            </w:r>
          </w:p>
        </w:tc>
      </w:tr>
    </w:tbl>
    <w:p w:rsidR="00AF1D1F" w:rsidRPr="00803ED6" w:rsidRDefault="00AF1D1F" w:rsidP="0071013F">
      <w:pPr>
        <w:bidi/>
        <w:jc w:val="both"/>
        <w:rPr>
          <w:lang w:bidi="ar-JO"/>
        </w:rPr>
      </w:pPr>
    </w:p>
    <w:tbl>
      <w:tblPr>
        <w:tblW w:w="10673" w:type="dxa"/>
        <w:jc w:val="center"/>
        <w:tblCellSpacing w:w="0" w:type="dxa"/>
        <w:tblCellMar>
          <w:top w:w="30" w:type="dxa"/>
          <w:left w:w="131" w:type="dxa"/>
          <w:bottom w:w="30" w:type="dxa"/>
          <w:right w:w="131" w:type="dxa"/>
        </w:tblCellMar>
        <w:tblLook w:val="0000" w:firstRow="0" w:lastRow="0" w:firstColumn="0" w:lastColumn="0" w:noHBand="0" w:noVBand="0"/>
      </w:tblPr>
      <w:tblGrid>
        <w:gridCol w:w="1822"/>
        <w:gridCol w:w="372"/>
        <w:gridCol w:w="8479"/>
      </w:tblGrid>
      <w:tr w:rsidR="00AF1D1F" w:rsidRPr="00803ED6" w:rsidTr="00B719F6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AF1D1F" w:rsidRPr="00803ED6" w:rsidRDefault="00AF1D1F" w:rsidP="0071013F">
            <w:pPr>
              <w:jc w:val="both"/>
            </w:pPr>
            <w:r w:rsidRPr="00803ED6">
              <w:rPr>
                <w:b/>
                <w:bCs/>
              </w:rPr>
              <w:t>Name</w:t>
            </w:r>
          </w:p>
        </w:tc>
        <w:tc>
          <w:tcPr>
            <w:tcW w:w="0" w:type="auto"/>
            <w:shd w:val="clear" w:color="auto" w:fill="auto"/>
          </w:tcPr>
          <w:p w:rsidR="00AF1D1F" w:rsidRPr="00803ED6" w:rsidRDefault="00AF1D1F" w:rsidP="0071013F">
            <w:pPr>
              <w:jc w:val="both"/>
            </w:pPr>
            <w:r w:rsidRPr="00803ED6">
              <w:t>:</w:t>
            </w:r>
          </w:p>
        </w:tc>
        <w:tc>
          <w:tcPr>
            <w:tcW w:w="8479" w:type="dxa"/>
            <w:shd w:val="clear" w:color="auto" w:fill="auto"/>
          </w:tcPr>
          <w:p w:rsidR="00AF1D1F" w:rsidRPr="00803ED6" w:rsidRDefault="00AF1D1F" w:rsidP="0071013F">
            <w:pPr>
              <w:jc w:val="both"/>
            </w:pPr>
            <w:r w:rsidRPr="00803ED6">
              <w:t xml:space="preserve">Prof. Dr. </w:t>
            </w:r>
            <w:proofErr w:type="spellStart"/>
            <w:r w:rsidRPr="00803ED6">
              <w:t>Younes</w:t>
            </w:r>
            <w:proofErr w:type="spellEnd"/>
            <w:r>
              <w:t xml:space="preserve"> </w:t>
            </w:r>
            <w:proofErr w:type="spellStart"/>
            <w:r>
              <w:t>Migdadi</w:t>
            </w:r>
            <w:proofErr w:type="spellEnd"/>
            <w:r>
              <w:t>.</w:t>
            </w:r>
          </w:p>
        </w:tc>
      </w:tr>
      <w:tr w:rsidR="00AF1D1F" w:rsidRPr="00803ED6" w:rsidTr="00B719F6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AF1D1F" w:rsidRPr="00803ED6" w:rsidRDefault="00AF1D1F" w:rsidP="0071013F">
            <w:pPr>
              <w:jc w:val="both"/>
            </w:pPr>
            <w:r w:rsidRPr="00803ED6">
              <w:rPr>
                <w:b/>
                <w:bCs/>
              </w:rPr>
              <w:t>Telephone</w:t>
            </w:r>
          </w:p>
        </w:tc>
        <w:tc>
          <w:tcPr>
            <w:tcW w:w="0" w:type="auto"/>
            <w:shd w:val="clear" w:color="auto" w:fill="auto"/>
          </w:tcPr>
          <w:p w:rsidR="00AF1D1F" w:rsidRPr="00803ED6" w:rsidRDefault="00AF1D1F" w:rsidP="0071013F">
            <w:pPr>
              <w:jc w:val="both"/>
            </w:pPr>
            <w:r w:rsidRPr="00803ED6">
              <w:t>:</w:t>
            </w:r>
          </w:p>
        </w:tc>
        <w:tc>
          <w:tcPr>
            <w:tcW w:w="8479" w:type="dxa"/>
            <w:shd w:val="clear" w:color="auto" w:fill="auto"/>
          </w:tcPr>
          <w:p w:rsidR="00AF1D1F" w:rsidRPr="00803ED6" w:rsidRDefault="00AF1D1F" w:rsidP="0071013F">
            <w:pPr>
              <w:jc w:val="both"/>
            </w:pPr>
            <w:r>
              <w:t>+962-795718400</w:t>
            </w:r>
          </w:p>
        </w:tc>
      </w:tr>
      <w:tr w:rsidR="00AF1D1F" w:rsidRPr="00A50F99" w:rsidTr="00B719F6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AF1D1F" w:rsidRPr="00A50F99" w:rsidRDefault="00AF1D1F" w:rsidP="0071013F">
            <w:pPr>
              <w:jc w:val="both"/>
              <w:rPr>
                <w:color w:val="000000" w:themeColor="text1"/>
              </w:rPr>
            </w:pPr>
            <w:r w:rsidRPr="00A50F99">
              <w:rPr>
                <w:b/>
                <w:bCs/>
                <w:color w:val="000000" w:themeColor="text1"/>
              </w:rPr>
              <w:t>Position</w:t>
            </w:r>
          </w:p>
        </w:tc>
        <w:tc>
          <w:tcPr>
            <w:tcW w:w="0" w:type="auto"/>
            <w:shd w:val="clear" w:color="auto" w:fill="auto"/>
          </w:tcPr>
          <w:p w:rsidR="00AF1D1F" w:rsidRPr="00A50F99" w:rsidRDefault="00AF1D1F" w:rsidP="0071013F">
            <w:pPr>
              <w:jc w:val="both"/>
              <w:rPr>
                <w:color w:val="000000" w:themeColor="text1"/>
              </w:rPr>
            </w:pPr>
            <w:r w:rsidRPr="00A50F99">
              <w:rPr>
                <w:color w:val="000000" w:themeColor="text1"/>
              </w:rPr>
              <w:t>:</w:t>
            </w:r>
          </w:p>
        </w:tc>
        <w:tc>
          <w:tcPr>
            <w:tcW w:w="8479" w:type="dxa"/>
            <w:shd w:val="clear" w:color="auto" w:fill="auto"/>
          </w:tcPr>
          <w:p w:rsidR="00AF1D1F" w:rsidRPr="00A50F99" w:rsidRDefault="00AF1D1F" w:rsidP="0071013F">
            <w:pPr>
              <w:jc w:val="both"/>
              <w:rPr>
                <w:color w:val="000000" w:themeColor="text1"/>
              </w:rPr>
            </w:pPr>
            <w:r w:rsidRPr="00A50F99">
              <w:rPr>
                <w:color w:val="000000" w:themeColor="text1"/>
              </w:rPr>
              <w:t>Dean</w:t>
            </w:r>
            <w:r>
              <w:rPr>
                <w:color w:val="000000" w:themeColor="text1"/>
              </w:rPr>
              <w:t xml:space="preserve"> of Business faculty </w:t>
            </w:r>
          </w:p>
        </w:tc>
      </w:tr>
      <w:tr w:rsidR="00AF1D1F" w:rsidRPr="00A50F99" w:rsidTr="00B719F6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AF1D1F" w:rsidRPr="00A50F99" w:rsidRDefault="00AF1D1F" w:rsidP="0071013F">
            <w:pPr>
              <w:jc w:val="both"/>
              <w:rPr>
                <w:color w:val="000000" w:themeColor="text1"/>
              </w:rPr>
            </w:pPr>
            <w:proofErr w:type="spellStart"/>
            <w:r w:rsidRPr="00A50F99">
              <w:rPr>
                <w:b/>
                <w:bCs/>
                <w:color w:val="000000" w:themeColor="text1"/>
              </w:rPr>
              <w:t>Organisation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F1D1F" w:rsidRPr="00A50F99" w:rsidRDefault="00AF1D1F" w:rsidP="0071013F">
            <w:pPr>
              <w:jc w:val="both"/>
              <w:rPr>
                <w:color w:val="000000" w:themeColor="text1"/>
              </w:rPr>
            </w:pPr>
            <w:r w:rsidRPr="00A50F99">
              <w:rPr>
                <w:color w:val="000000" w:themeColor="text1"/>
              </w:rPr>
              <w:t>:</w:t>
            </w:r>
          </w:p>
        </w:tc>
        <w:tc>
          <w:tcPr>
            <w:tcW w:w="8479" w:type="dxa"/>
            <w:shd w:val="clear" w:color="auto" w:fill="auto"/>
          </w:tcPr>
          <w:p w:rsidR="00AF1D1F" w:rsidRPr="00A50F99" w:rsidRDefault="00AF1D1F" w:rsidP="0071013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Amman Arab University (AAU)</w:t>
            </w:r>
          </w:p>
        </w:tc>
      </w:tr>
    </w:tbl>
    <w:p w:rsidR="00AF1D1F" w:rsidRDefault="00AF1D1F" w:rsidP="001703E7">
      <w:pPr>
        <w:jc w:val="both"/>
      </w:pPr>
    </w:p>
    <w:sectPr w:rsidR="00AF1D1F" w:rsidSect="00D0195E">
      <w:pgSz w:w="11909" w:h="16834" w:code="9"/>
      <w:pgMar w:top="1080" w:right="839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altName w:val="Times New Roman"/>
    <w:charset w:val="00"/>
    <w:family w:val="auto"/>
    <w:pitch w:val="variable"/>
    <w:sig w:usb0="00000000" w:usb1="90000008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E6AAF"/>
    <w:multiLevelType w:val="hybridMultilevel"/>
    <w:tmpl w:val="B434A074"/>
    <w:lvl w:ilvl="0" w:tplc="07CA3832">
      <w:start w:val="1"/>
      <w:numFmt w:val="decimal"/>
      <w:lvlText w:val="%1-"/>
      <w:lvlJc w:val="left"/>
      <w:pPr>
        <w:ind w:left="579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14937792"/>
    <w:multiLevelType w:val="hybridMultilevel"/>
    <w:tmpl w:val="36E0B5B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3833"/>
    <w:multiLevelType w:val="hybridMultilevel"/>
    <w:tmpl w:val="B70CD0D0"/>
    <w:lvl w:ilvl="0" w:tplc="27DC7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C568B"/>
    <w:multiLevelType w:val="hybridMultilevel"/>
    <w:tmpl w:val="E214C64E"/>
    <w:lvl w:ilvl="0" w:tplc="A7CCC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042D54"/>
    <w:multiLevelType w:val="hybridMultilevel"/>
    <w:tmpl w:val="ACF6F27A"/>
    <w:lvl w:ilvl="0" w:tplc="8F9A9918">
      <w:start w:val="1"/>
      <w:numFmt w:val="decimal"/>
      <w:lvlText w:val="%1-"/>
      <w:lvlJc w:val="left"/>
      <w:pPr>
        <w:ind w:left="1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9" w:hanging="360"/>
      </w:pPr>
    </w:lvl>
    <w:lvl w:ilvl="2" w:tplc="0409001B" w:tentative="1">
      <w:start w:val="1"/>
      <w:numFmt w:val="lowerRoman"/>
      <w:lvlText w:val="%3."/>
      <w:lvlJc w:val="right"/>
      <w:pPr>
        <w:ind w:left="2829" w:hanging="180"/>
      </w:pPr>
    </w:lvl>
    <w:lvl w:ilvl="3" w:tplc="0409000F" w:tentative="1">
      <w:start w:val="1"/>
      <w:numFmt w:val="decimal"/>
      <w:lvlText w:val="%4."/>
      <w:lvlJc w:val="left"/>
      <w:pPr>
        <w:ind w:left="3549" w:hanging="360"/>
      </w:pPr>
    </w:lvl>
    <w:lvl w:ilvl="4" w:tplc="04090019" w:tentative="1">
      <w:start w:val="1"/>
      <w:numFmt w:val="lowerLetter"/>
      <w:lvlText w:val="%5."/>
      <w:lvlJc w:val="left"/>
      <w:pPr>
        <w:ind w:left="4269" w:hanging="360"/>
      </w:pPr>
    </w:lvl>
    <w:lvl w:ilvl="5" w:tplc="0409001B" w:tentative="1">
      <w:start w:val="1"/>
      <w:numFmt w:val="lowerRoman"/>
      <w:lvlText w:val="%6."/>
      <w:lvlJc w:val="right"/>
      <w:pPr>
        <w:ind w:left="4989" w:hanging="180"/>
      </w:pPr>
    </w:lvl>
    <w:lvl w:ilvl="6" w:tplc="0409000F" w:tentative="1">
      <w:start w:val="1"/>
      <w:numFmt w:val="decimal"/>
      <w:lvlText w:val="%7."/>
      <w:lvlJc w:val="left"/>
      <w:pPr>
        <w:ind w:left="5709" w:hanging="360"/>
      </w:pPr>
    </w:lvl>
    <w:lvl w:ilvl="7" w:tplc="04090019" w:tentative="1">
      <w:start w:val="1"/>
      <w:numFmt w:val="lowerLetter"/>
      <w:lvlText w:val="%8."/>
      <w:lvlJc w:val="left"/>
      <w:pPr>
        <w:ind w:left="6429" w:hanging="360"/>
      </w:pPr>
    </w:lvl>
    <w:lvl w:ilvl="8" w:tplc="0409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5">
    <w:nsid w:val="426300C1"/>
    <w:multiLevelType w:val="hybridMultilevel"/>
    <w:tmpl w:val="E2600B3C"/>
    <w:lvl w:ilvl="0" w:tplc="68F02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B61139"/>
    <w:multiLevelType w:val="hybridMultilevel"/>
    <w:tmpl w:val="B71C24F6"/>
    <w:lvl w:ilvl="0" w:tplc="0409000F">
      <w:start w:val="1"/>
      <w:numFmt w:val="decimal"/>
      <w:lvlText w:val="%1."/>
      <w:lvlJc w:val="left"/>
      <w:pPr>
        <w:ind w:left="579" w:hanging="360"/>
      </w:p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>
    <w:nsid w:val="512A0D5C"/>
    <w:multiLevelType w:val="hybridMultilevel"/>
    <w:tmpl w:val="A3907BA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212F"/>
    <w:multiLevelType w:val="hybridMultilevel"/>
    <w:tmpl w:val="77022866"/>
    <w:lvl w:ilvl="0" w:tplc="A628E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03E63"/>
    <w:multiLevelType w:val="hybridMultilevel"/>
    <w:tmpl w:val="0A70AC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776EDC"/>
    <w:multiLevelType w:val="hybridMultilevel"/>
    <w:tmpl w:val="E214C64E"/>
    <w:lvl w:ilvl="0" w:tplc="A7CCC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5515BC"/>
    <w:multiLevelType w:val="hybridMultilevel"/>
    <w:tmpl w:val="DF58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13C63"/>
    <w:multiLevelType w:val="hybridMultilevel"/>
    <w:tmpl w:val="B71C24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6A0761"/>
    <w:multiLevelType w:val="hybridMultilevel"/>
    <w:tmpl w:val="8A427186"/>
    <w:lvl w:ilvl="0" w:tplc="B4F0E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E42845"/>
    <w:multiLevelType w:val="hybridMultilevel"/>
    <w:tmpl w:val="14A6ACAC"/>
    <w:lvl w:ilvl="0" w:tplc="F6BE6998">
      <w:start w:val="200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960206"/>
    <w:multiLevelType w:val="hybridMultilevel"/>
    <w:tmpl w:val="4F284586"/>
    <w:lvl w:ilvl="0" w:tplc="F6BE6998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12"/>
  </w:num>
  <w:num w:numId="8">
    <w:abstractNumId w:val="11"/>
  </w:num>
  <w:num w:numId="9">
    <w:abstractNumId w:val="15"/>
  </w:num>
  <w:num w:numId="10">
    <w:abstractNumId w:val="0"/>
  </w:num>
  <w:num w:numId="11">
    <w:abstractNumId w:val="6"/>
  </w:num>
  <w:num w:numId="12">
    <w:abstractNumId w:val="8"/>
  </w:num>
  <w:num w:numId="13">
    <w:abstractNumId w:val="9"/>
  </w:num>
  <w:num w:numId="14">
    <w:abstractNumId w:val="14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7452CF"/>
    <w:rsid w:val="00015D01"/>
    <w:rsid w:val="00023B1A"/>
    <w:rsid w:val="00026D5D"/>
    <w:rsid w:val="00032A86"/>
    <w:rsid w:val="000458AA"/>
    <w:rsid w:val="000472CA"/>
    <w:rsid w:val="0006232E"/>
    <w:rsid w:val="00065328"/>
    <w:rsid w:val="00090AA9"/>
    <w:rsid w:val="000A222F"/>
    <w:rsid w:val="000B34AE"/>
    <w:rsid w:val="000B6547"/>
    <w:rsid w:val="000C0534"/>
    <w:rsid w:val="000C0B74"/>
    <w:rsid w:val="000C7234"/>
    <w:rsid w:val="000E5341"/>
    <w:rsid w:val="000E73C3"/>
    <w:rsid w:val="000E7C93"/>
    <w:rsid w:val="00102474"/>
    <w:rsid w:val="0012467F"/>
    <w:rsid w:val="001270AF"/>
    <w:rsid w:val="00132209"/>
    <w:rsid w:val="00133391"/>
    <w:rsid w:val="00143F84"/>
    <w:rsid w:val="00151C5D"/>
    <w:rsid w:val="001703E7"/>
    <w:rsid w:val="00174D4C"/>
    <w:rsid w:val="00180786"/>
    <w:rsid w:val="001874F3"/>
    <w:rsid w:val="001A7B79"/>
    <w:rsid w:val="001A7E8C"/>
    <w:rsid w:val="001B70C2"/>
    <w:rsid w:val="001D205A"/>
    <w:rsid w:val="001E61B7"/>
    <w:rsid w:val="001F1004"/>
    <w:rsid w:val="001F12BB"/>
    <w:rsid w:val="001F5BD0"/>
    <w:rsid w:val="0021370B"/>
    <w:rsid w:val="00224D01"/>
    <w:rsid w:val="00225CE7"/>
    <w:rsid w:val="0022661C"/>
    <w:rsid w:val="0023556D"/>
    <w:rsid w:val="0023562E"/>
    <w:rsid w:val="00254488"/>
    <w:rsid w:val="002602EA"/>
    <w:rsid w:val="002B7A16"/>
    <w:rsid w:val="002C2436"/>
    <w:rsid w:val="002D466E"/>
    <w:rsid w:val="002E2886"/>
    <w:rsid w:val="002E6122"/>
    <w:rsid w:val="002F29C4"/>
    <w:rsid w:val="00304712"/>
    <w:rsid w:val="00304F4A"/>
    <w:rsid w:val="00305F58"/>
    <w:rsid w:val="00306F92"/>
    <w:rsid w:val="0031485D"/>
    <w:rsid w:val="00336E7D"/>
    <w:rsid w:val="00351236"/>
    <w:rsid w:val="00371CCF"/>
    <w:rsid w:val="00380165"/>
    <w:rsid w:val="0038275A"/>
    <w:rsid w:val="00386916"/>
    <w:rsid w:val="00386977"/>
    <w:rsid w:val="003A6FF5"/>
    <w:rsid w:val="003A7131"/>
    <w:rsid w:val="003A7416"/>
    <w:rsid w:val="003A7485"/>
    <w:rsid w:val="003B0502"/>
    <w:rsid w:val="003B5C72"/>
    <w:rsid w:val="00401F67"/>
    <w:rsid w:val="0041457A"/>
    <w:rsid w:val="00417B0E"/>
    <w:rsid w:val="00430E69"/>
    <w:rsid w:val="004357B8"/>
    <w:rsid w:val="00442B26"/>
    <w:rsid w:val="004625AE"/>
    <w:rsid w:val="00470AE5"/>
    <w:rsid w:val="00471734"/>
    <w:rsid w:val="00484E9A"/>
    <w:rsid w:val="00494134"/>
    <w:rsid w:val="00494A5F"/>
    <w:rsid w:val="004A0AC7"/>
    <w:rsid w:val="004D0765"/>
    <w:rsid w:val="004D535D"/>
    <w:rsid w:val="004F334A"/>
    <w:rsid w:val="004F35F3"/>
    <w:rsid w:val="004F4232"/>
    <w:rsid w:val="00505180"/>
    <w:rsid w:val="00520B30"/>
    <w:rsid w:val="005224D9"/>
    <w:rsid w:val="00530776"/>
    <w:rsid w:val="005356CD"/>
    <w:rsid w:val="005503B5"/>
    <w:rsid w:val="005503EE"/>
    <w:rsid w:val="00561126"/>
    <w:rsid w:val="00567AA1"/>
    <w:rsid w:val="0057537E"/>
    <w:rsid w:val="00577E39"/>
    <w:rsid w:val="00587EA5"/>
    <w:rsid w:val="0059375F"/>
    <w:rsid w:val="005A5886"/>
    <w:rsid w:val="005A6BDD"/>
    <w:rsid w:val="005F6715"/>
    <w:rsid w:val="006021BB"/>
    <w:rsid w:val="00612521"/>
    <w:rsid w:val="006248B2"/>
    <w:rsid w:val="006348EB"/>
    <w:rsid w:val="0064666C"/>
    <w:rsid w:val="006473BE"/>
    <w:rsid w:val="00666BB3"/>
    <w:rsid w:val="00681579"/>
    <w:rsid w:val="006922E5"/>
    <w:rsid w:val="006B55AB"/>
    <w:rsid w:val="006D66F5"/>
    <w:rsid w:val="006E34F9"/>
    <w:rsid w:val="006E7444"/>
    <w:rsid w:val="006F0848"/>
    <w:rsid w:val="0071013F"/>
    <w:rsid w:val="007102CB"/>
    <w:rsid w:val="00730EED"/>
    <w:rsid w:val="00733254"/>
    <w:rsid w:val="00742FD7"/>
    <w:rsid w:val="007452CF"/>
    <w:rsid w:val="00746322"/>
    <w:rsid w:val="00746C74"/>
    <w:rsid w:val="007513E4"/>
    <w:rsid w:val="007517C0"/>
    <w:rsid w:val="00752CDF"/>
    <w:rsid w:val="00753C20"/>
    <w:rsid w:val="00756096"/>
    <w:rsid w:val="00766D1F"/>
    <w:rsid w:val="007707C7"/>
    <w:rsid w:val="00783E19"/>
    <w:rsid w:val="00784926"/>
    <w:rsid w:val="007A20BF"/>
    <w:rsid w:val="007B5B0C"/>
    <w:rsid w:val="007C42E5"/>
    <w:rsid w:val="007E3E4C"/>
    <w:rsid w:val="007E4426"/>
    <w:rsid w:val="007F09BC"/>
    <w:rsid w:val="007F6C34"/>
    <w:rsid w:val="00803ED6"/>
    <w:rsid w:val="00812F6C"/>
    <w:rsid w:val="008214CD"/>
    <w:rsid w:val="00835D45"/>
    <w:rsid w:val="0084094C"/>
    <w:rsid w:val="00886A30"/>
    <w:rsid w:val="00887EFC"/>
    <w:rsid w:val="008A5221"/>
    <w:rsid w:val="008D3945"/>
    <w:rsid w:val="008D6498"/>
    <w:rsid w:val="008E2E94"/>
    <w:rsid w:val="008E6505"/>
    <w:rsid w:val="008F3594"/>
    <w:rsid w:val="009172AA"/>
    <w:rsid w:val="00922D75"/>
    <w:rsid w:val="0093690A"/>
    <w:rsid w:val="00936CD4"/>
    <w:rsid w:val="0093751A"/>
    <w:rsid w:val="009378A7"/>
    <w:rsid w:val="009431D1"/>
    <w:rsid w:val="009433FE"/>
    <w:rsid w:val="009572F4"/>
    <w:rsid w:val="00960F5E"/>
    <w:rsid w:val="009701B9"/>
    <w:rsid w:val="00976A99"/>
    <w:rsid w:val="00986DB5"/>
    <w:rsid w:val="009B6F57"/>
    <w:rsid w:val="009B7123"/>
    <w:rsid w:val="009D666D"/>
    <w:rsid w:val="00A03838"/>
    <w:rsid w:val="00A04A29"/>
    <w:rsid w:val="00A14EB2"/>
    <w:rsid w:val="00A202DE"/>
    <w:rsid w:val="00A2514D"/>
    <w:rsid w:val="00A3765A"/>
    <w:rsid w:val="00A44780"/>
    <w:rsid w:val="00A50F99"/>
    <w:rsid w:val="00A63D52"/>
    <w:rsid w:val="00A70688"/>
    <w:rsid w:val="00A7248F"/>
    <w:rsid w:val="00A776D3"/>
    <w:rsid w:val="00A77C04"/>
    <w:rsid w:val="00A828D8"/>
    <w:rsid w:val="00A873C9"/>
    <w:rsid w:val="00A95FD8"/>
    <w:rsid w:val="00A96235"/>
    <w:rsid w:val="00AB2B59"/>
    <w:rsid w:val="00AB3F8D"/>
    <w:rsid w:val="00AC07D0"/>
    <w:rsid w:val="00AC41D9"/>
    <w:rsid w:val="00AD5EB4"/>
    <w:rsid w:val="00AF1D1F"/>
    <w:rsid w:val="00AF571D"/>
    <w:rsid w:val="00B00209"/>
    <w:rsid w:val="00B01FD7"/>
    <w:rsid w:val="00B11B70"/>
    <w:rsid w:val="00B17547"/>
    <w:rsid w:val="00B31801"/>
    <w:rsid w:val="00B35062"/>
    <w:rsid w:val="00B5424C"/>
    <w:rsid w:val="00B70265"/>
    <w:rsid w:val="00B73FB3"/>
    <w:rsid w:val="00B828AB"/>
    <w:rsid w:val="00B8436F"/>
    <w:rsid w:val="00B94FA5"/>
    <w:rsid w:val="00BB228F"/>
    <w:rsid w:val="00BC1ACE"/>
    <w:rsid w:val="00BC1CCB"/>
    <w:rsid w:val="00BC2C0B"/>
    <w:rsid w:val="00BC3326"/>
    <w:rsid w:val="00BC397C"/>
    <w:rsid w:val="00BD729D"/>
    <w:rsid w:val="00BE12B3"/>
    <w:rsid w:val="00BF135F"/>
    <w:rsid w:val="00C2272A"/>
    <w:rsid w:val="00C272AB"/>
    <w:rsid w:val="00C2778B"/>
    <w:rsid w:val="00C655B2"/>
    <w:rsid w:val="00C772B7"/>
    <w:rsid w:val="00C8786F"/>
    <w:rsid w:val="00C906C4"/>
    <w:rsid w:val="00CA26DC"/>
    <w:rsid w:val="00CB0D9D"/>
    <w:rsid w:val="00CE6694"/>
    <w:rsid w:val="00CF0B5B"/>
    <w:rsid w:val="00D00194"/>
    <w:rsid w:val="00D0195E"/>
    <w:rsid w:val="00D065A5"/>
    <w:rsid w:val="00D11245"/>
    <w:rsid w:val="00D17A91"/>
    <w:rsid w:val="00D21A89"/>
    <w:rsid w:val="00D36F22"/>
    <w:rsid w:val="00D47737"/>
    <w:rsid w:val="00D64F18"/>
    <w:rsid w:val="00D665E0"/>
    <w:rsid w:val="00D73DEC"/>
    <w:rsid w:val="00D770E1"/>
    <w:rsid w:val="00D84C2F"/>
    <w:rsid w:val="00D909D0"/>
    <w:rsid w:val="00DA612B"/>
    <w:rsid w:val="00DB0244"/>
    <w:rsid w:val="00DC08A0"/>
    <w:rsid w:val="00DD004E"/>
    <w:rsid w:val="00DD2CA0"/>
    <w:rsid w:val="00DE3A27"/>
    <w:rsid w:val="00DE51BF"/>
    <w:rsid w:val="00DF2815"/>
    <w:rsid w:val="00DF6159"/>
    <w:rsid w:val="00DF70DC"/>
    <w:rsid w:val="00DF7C1F"/>
    <w:rsid w:val="00E1263D"/>
    <w:rsid w:val="00E40C70"/>
    <w:rsid w:val="00E42CC7"/>
    <w:rsid w:val="00E64644"/>
    <w:rsid w:val="00E931BF"/>
    <w:rsid w:val="00E93BA2"/>
    <w:rsid w:val="00E96394"/>
    <w:rsid w:val="00EB2E13"/>
    <w:rsid w:val="00ED36C7"/>
    <w:rsid w:val="00EE3050"/>
    <w:rsid w:val="00EE490A"/>
    <w:rsid w:val="00EF709F"/>
    <w:rsid w:val="00F06A8D"/>
    <w:rsid w:val="00F22AA4"/>
    <w:rsid w:val="00F33756"/>
    <w:rsid w:val="00F40924"/>
    <w:rsid w:val="00F531E9"/>
    <w:rsid w:val="00F53235"/>
    <w:rsid w:val="00F60559"/>
    <w:rsid w:val="00FB2385"/>
    <w:rsid w:val="00FB5DF5"/>
    <w:rsid w:val="00FC27C0"/>
    <w:rsid w:val="00FD6563"/>
    <w:rsid w:val="00FE0BF4"/>
    <w:rsid w:val="00FE6060"/>
    <w:rsid w:val="00FE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5:docId w15:val="{0D1136DC-4D26-4603-B049-DC983114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4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6E7D"/>
    <w:rPr>
      <w:color w:val="0000FF"/>
      <w:u w:val="single"/>
    </w:rPr>
  </w:style>
  <w:style w:type="table" w:styleId="TableGrid">
    <w:name w:val="Table Grid"/>
    <w:basedOn w:val="TableNormal"/>
    <w:rsid w:val="00943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6122"/>
    <w:pPr>
      <w:autoSpaceDE w:val="0"/>
      <w:autoSpaceDN w:val="0"/>
      <w:adjustRightInd w:val="0"/>
    </w:pPr>
    <w:rPr>
      <w:color w:val="000000"/>
      <w:sz w:val="24"/>
      <w:szCs w:val="24"/>
      <w:lang w:val="en-SG" w:eastAsia="en-SG"/>
    </w:rPr>
  </w:style>
  <w:style w:type="paragraph" w:styleId="BalloonText">
    <w:name w:val="Balloon Text"/>
    <w:basedOn w:val="Normal"/>
    <w:link w:val="BalloonTextChar"/>
    <w:rsid w:val="00970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1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502"/>
    <w:pPr>
      <w:ind w:left="720"/>
      <w:contextualSpacing/>
    </w:pPr>
  </w:style>
  <w:style w:type="paragraph" w:styleId="NoSpacing">
    <w:name w:val="No Spacing"/>
    <w:uiPriority w:val="1"/>
    <w:qFormat/>
    <w:rsid w:val="00887EFC"/>
    <w:pPr>
      <w:bidi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hmood_abushareah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7EEB5-37FD-4208-96ED-D4170D77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RESUME</vt:lpstr>
    </vt:vector>
  </TitlesOfParts>
  <Company>Hewlett-Packard Company</Company>
  <LinksUpToDate>false</LinksUpToDate>
  <CharactersWithSpaces>11142</CharactersWithSpaces>
  <SharedDoc>false</SharedDoc>
  <HLinks>
    <vt:vector size="6" baseType="variant">
      <vt:variant>
        <vt:i4>786454</vt:i4>
      </vt:variant>
      <vt:variant>
        <vt:i4>0</vt:i4>
      </vt:variant>
      <vt:variant>
        <vt:i4>0</vt:i4>
      </vt:variant>
      <vt:variant>
        <vt:i4>5</vt:i4>
      </vt:variant>
      <vt:variant>
        <vt:lpwstr>mailto:mahmood_abushareah@yahoo.com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RESUME</dc:title>
  <dc:creator>R15GN</dc:creator>
  <cp:lastModifiedBy>user</cp:lastModifiedBy>
  <cp:revision>64</cp:revision>
  <cp:lastPrinted>2004-12-27T21:05:00Z</cp:lastPrinted>
  <dcterms:created xsi:type="dcterms:W3CDTF">2016-06-26T23:46:00Z</dcterms:created>
  <dcterms:modified xsi:type="dcterms:W3CDTF">2021-10-19T09:56:00Z</dcterms:modified>
</cp:coreProperties>
</file>