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98" w:rsidRPr="00F2325E" w:rsidRDefault="00AF6498" w:rsidP="00AF6498">
      <w:pPr>
        <w:bidi/>
        <w:rPr>
          <w:sz w:val="4"/>
          <w:szCs w:val="4"/>
          <w:lang w:val="en-MY"/>
        </w:rPr>
      </w:pPr>
    </w:p>
    <w:p w:rsidR="00731FED" w:rsidRPr="00731FED" w:rsidRDefault="00731FED" w:rsidP="00E63CEE">
      <w:pPr>
        <w:bidi/>
        <w:spacing w:after="0" w:line="240" w:lineRule="auto"/>
        <w:ind w:right="-54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  <w:r w:rsidRPr="00731FED">
        <w:rPr>
          <w:rFonts w:ascii="Simplified Arabic" w:eastAsia="Times New Roman" w:hAnsi="Simplified Arabic" w:cs="Simplified Arabic"/>
          <w:noProof/>
          <w:sz w:val="28"/>
          <w:szCs w:val="28"/>
          <w:rtl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8F74D" wp14:editId="68F40316">
                <wp:simplePos x="0" y="0"/>
                <wp:positionH relativeFrom="column">
                  <wp:posOffset>-628650</wp:posOffset>
                </wp:positionH>
                <wp:positionV relativeFrom="paragraph">
                  <wp:posOffset>196215</wp:posOffset>
                </wp:positionV>
                <wp:extent cx="981075" cy="115252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FED" w:rsidRDefault="00675E9E" w:rsidP="00731FED">
                            <w:pPr>
                              <w:jc w:val="center"/>
                              <w:rPr>
                                <w:rFonts w:cs="Khalid Art bold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cs="Khalid Art bold"/>
                                <w:noProof/>
                                <w:rtl/>
                                <w:lang w:val="en-MY" w:eastAsia="en-MY"/>
                              </w:rPr>
                              <w:drawing>
                                <wp:inline distT="0" distB="0" distL="0" distR="0" wp14:anchorId="38C1F962" wp14:editId="0488FB39">
                                  <wp:extent cx="895350" cy="11049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3087868_1169329633100910_6509738715221081289_n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3393" cy="1102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1FED" w:rsidRPr="00503A99" w:rsidRDefault="00731FED" w:rsidP="00731FED">
                            <w:pPr>
                              <w:jc w:val="center"/>
                              <w:rPr>
                                <w:rFonts w:cs="Khalid Art bold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49.5pt;margin-top:15.45pt;width:77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">
                <v:textbox>
                  <w:txbxContent>
                    <w:p w:rsidR="00731FED" w:rsidRDefault="00675E9E" w:rsidP="00731FED">
                      <w:pPr>
                        <w:jc w:val="center"/>
                        <w:rPr>
                          <w:rFonts w:cs="Khalid Art bold"/>
                          <w:rtl/>
                          <w:lang w:bidi="ar-JO"/>
                        </w:rPr>
                      </w:pPr>
                      <w:r>
                        <w:rPr>
                          <w:rFonts w:cs="Khalid Art bold"/>
                          <w:noProof/>
                          <w:rtl/>
                          <w:lang w:val="en-MY" w:eastAsia="en-MY"/>
                        </w:rPr>
                        <w:drawing>
                          <wp:inline distT="0" distB="0" distL="0" distR="0" wp14:anchorId="0983009F" wp14:editId="01BB8358">
                            <wp:extent cx="895350" cy="11049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3087868_1169329633100910_6509738715221081289_n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3393" cy="1102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1FED" w:rsidRPr="00503A99" w:rsidRDefault="00731FED" w:rsidP="00731FED">
                      <w:pPr>
                        <w:jc w:val="center"/>
                        <w:rPr>
                          <w:rFonts w:cs="Khalid Art bold"/>
                          <w:lang w:bidi="ar-J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1FED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التاريخ</w:t>
      </w:r>
      <w:r w:rsidRPr="00731FED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 xml:space="preserve"> </w:t>
      </w:r>
      <w:r w:rsidR="00E63CEE">
        <w:rPr>
          <w:rFonts w:ascii="Times New Roman" w:eastAsia="Times New Roman" w:hAnsi="Times New Roman" w:cs="Khalid Art bold"/>
          <w:sz w:val="28"/>
          <w:szCs w:val="28"/>
          <w:lang w:bidi="ar-JO"/>
        </w:rPr>
        <w:t>26</w:t>
      </w:r>
      <w:r w:rsidR="00480C3E" w:rsidRPr="00480C3E">
        <w:rPr>
          <w:rFonts w:ascii="Times New Roman" w:eastAsia="Times New Roman" w:hAnsi="Times New Roman" w:cs="Khalid Art bold" w:hint="cs"/>
          <w:sz w:val="28"/>
          <w:szCs w:val="28"/>
          <w:rtl/>
          <w:lang w:bidi="ar-JO"/>
        </w:rPr>
        <w:t>-</w:t>
      </w:r>
      <w:r w:rsidR="00E63CEE">
        <w:rPr>
          <w:rFonts w:ascii="Times New Roman" w:eastAsia="Times New Roman" w:hAnsi="Times New Roman" w:cs="Khalid Art bold"/>
          <w:sz w:val="28"/>
          <w:szCs w:val="28"/>
          <w:lang w:bidi="ar-JO"/>
        </w:rPr>
        <w:t>9</w:t>
      </w:r>
      <w:r w:rsidR="00480C3E" w:rsidRPr="00480C3E">
        <w:rPr>
          <w:rFonts w:ascii="Times New Roman" w:eastAsia="Times New Roman" w:hAnsi="Times New Roman" w:cs="Khalid Art bold" w:hint="cs"/>
          <w:sz w:val="28"/>
          <w:szCs w:val="28"/>
          <w:rtl/>
          <w:lang w:bidi="ar-JO"/>
        </w:rPr>
        <w:t>-</w:t>
      </w:r>
      <w:r w:rsidR="00E63CEE">
        <w:rPr>
          <w:rFonts w:ascii="Times New Roman" w:eastAsia="Times New Roman" w:hAnsi="Times New Roman" w:cs="Khalid Art bold"/>
          <w:sz w:val="28"/>
          <w:szCs w:val="28"/>
          <w:lang w:bidi="ar-JO"/>
        </w:rPr>
        <w:t>2021</w:t>
      </w:r>
    </w:p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tbl>
      <w:tblPr>
        <w:bidiVisual/>
        <w:tblW w:w="0" w:type="auto"/>
        <w:tblInd w:w="1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731FED" w:rsidRPr="00731FED" w:rsidTr="002954D2">
        <w:tc>
          <w:tcPr>
            <w:tcW w:w="6096" w:type="dxa"/>
            <w:shd w:val="clear" w:color="auto" w:fill="D9D9D9"/>
          </w:tcPr>
          <w:p w:rsidR="00731FED" w:rsidRPr="00731FED" w:rsidRDefault="00A13CA7" w:rsidP="003E10E3">
            <w:pPr>
              <w:shd w:val="clear" w:color="auto" w:fill="F5F5F5"/>
              <w:bidi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Khalid Art bold"/>
                <w:sz w:val="40"/>
                <w:szCs w:val="40"/>
                <w:rtl/>
                <w:lang w:bidi="ar-JO"/>
              </w:rPr>
            </w:pPr>
            <w:bookmarkStart w:id="0" w:name="_GoBack"/>
            <w:bookmarkEnd w:id="0"/>
            <w:r>
              <w:rPr>
                <w:rFonts w:ascii="Arial" w:eastAsia="Times New Roman" w:hAnsi="Arial" w:cs="Khalid Art bold" w:hint="cs"/>
                <w:color w:val="333333"/>
                <w:sz w:val="40"/>
                <w:szCs w:val="40"/>
                <w:rtl/>
                <w:lang w:bidi="ar-JO"/>
              </w:rPr>
              <w:t xml:space="preserve">الدكتور </w:t>
            </w:r>
            <w:r w:rsidR="003E10E3">
              <w:rPr>
                <w:rFonts w:ascii="Arial" w:eastAsia="Times New Roman" w:hAnsi="Arial" w:cs="Khalid Art bold" w:hint="cs"/>
                <w:color w:val="333333"/>
                <w:sz w:val="40"/>
                <w:szCs w:val="40"/>
                <w:rtl/>
              </w:rPr>
              <w:t xml:space="preserve">علاء حسين البوات </w:t>
            </w:r>
          </w:p>
        </w:tc>
      </w:tr>
    </w:tbl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b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المعلومات الشخصية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9540"/>
      </w:tblGrid>
      <w:tr w:rsidR="00731FED" w:rsidRPr="00731FED" w:rsidTr="002954D2">
        <w:tc>
          <w:tcPr>
            <w:tcW w:w="9540" w:type="dxa"/>
          </w:tcPr>
          <w:p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المسمى الوظيفي:</w:t>
            </w:r>
            <w:r w:rsidR="00675AA2">
              <w:rPr>
                <w:rFonts w:ascii="Candara" w:eastAsia="Times New Roman" w:hAnsi="Candara" w:cs="Khalid Art bold" w:hint="cs"/>
                <w:sz w:val="24"/>
                <w:szCs w:val="24"/>
                <w:rtl/>
                <w:lang w:bidi="ar-JO"/>
              </w:rPr>
              <w:t xml:space="preserve"> عضو هيئة تدريس </w:t>
            </w:r>
          </w:p>
        </w:tc>
      </w:tr>
      <w:tr w:rsidR="00731FED" w:rsidRPr="00731FED" w:rsidTr="002954D2">
        <w:tc>
          <w:tcPr>
            <w:tcW w:w="9540" w:type="dxa"/>
          </w:tcPr>
          <w:p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الرتبة الأكاديمية:</w:t>
            </w:r>
            <w:r w:rsidR="00F0728F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</w:t>
            </w:r>
            <w:r w:rsidR="00F0728F">
              <w:rPr>
                <w:rFonts w:ascii="Candara" w:eastAsia="Times New Roman" w:hAnsi="Candara" w:cs="Khalid Art bold" w:hint="eastAsia"/>
                <w:sz w:val="24"/>
                <w:szCs w:val="24"/>
                <w:rtl/>
              </w:rPr>
              <w:t>أستاذ</w:t>
            </w:r>
            <w:r w:rsidR="00F0728F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مساعد </w:t>
            </w:r>
          </w:p>
        </w:tc>
      </w:tr>
      <w:tr w:rsidR="00731FED" w:rsidRPr="00731FED" w:rsidTr="002954D2">
        <w:tc>
          <w:tcPr>
            <w:tcW w:w="9540" w:type="dxa"/>
          </w:tcPr>
          <w:p w:rsidR="00731FED" w:rsidRPr="00731FED" w:rsidRDefault="00731FED" w:rsidP="009D288B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تاريخ الولادة ومكان</w:t>
            </w: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  <w:lang w:bidi="ar-JO"/>
              </w:rPr>
              <w:t>ها:</w:t>
            </w:r>
            <w:r w:rsidR="009D288B">
              <w:rPr>
                <w:rFonts w:ascii="Candara" w:eastAsia="Times New Roman" w:hAnsi="Candara" w:cs="Khalid Art bold" w:hint="cs"/>
                <w:sz w:val="24"/>
                <w:szCs w:val="24"/>
                <w:rtl/>
                <w:lang w:bidi="ar-JO"/>
              </w:rPr>
              <w:t xml:space="preserve">21/2/1986 الكرك </w:t>
            </w:r>
          </w:p>
        </w:tc>
      </w:tr>
      <w:tr w:rsidR="00731FED" w:rsidRPr="00731FED" w:rsidTr="002954D2">
        <w:tc>
          <w:tcPr>
            <w:tcW w:w="9540" w:type="dxa"/>
          </w:tcPr>
          <w:p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الجنسية:</w:t>
            </w:r>
            <w:r w:rsidR="00F0728F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اردني</w:t>
            </w:r>
          </w:p>
        </w:tc>
      </w:tr>
      <w:tr w:rsidR="00731FED" w:rsidRPr="00731FED" w:rsidTr="002954D2">
        <w:tc>
          <w:tcPr>
            <w:tcW w:w="9540" w:type="dxa"/>
          </w:tcPr>
          <w:p w:rsidR="00731FED" w:rsidRPr="00731FED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العنوان:</w:t>
            </w:r>
            <w:r w:rsidR="00F0728F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الكرك </w:t>
            </w:r>
          </w:p>
        </w:tc>
      </w:tr>
      <w:tr w:rsidR="00731FED" w:rsidRPr="00731FED" w:rsidTr="002954D2">
        <w:tc>
          <w:tcPr>
            <w:tcW w:w="9540" w:type="dxa"/>
          </w:tcPr>
          <w:p w:rsidR="00731FED" w:rsidRPr="00731FED" w:rsidRDefault="00731FED" w:rsidP="003E10E3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رقم الهاتف:</w:t>
            </w:r>
            <w:r w:rsidR="003E10E3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0799154270</w:t>
            </w:r>
          </w:p>
        </w:tc>
      </w:tr>
      <w:tr w:rsidR="00731FED" w:rsidRPr="00731FED" w:rsidTr="002954D2">
        <w:tc>
          <w:tcPr>
            <w:tcW w:w="9540" w:type="dxa"/>
          </w:tcPr>
          <w:p w:rsidR="00731FED" w:rsidRPr="00731FED" w:rsidRDefault="00731FED" w:rsidP="003E10E3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البريد الإلكتروني:</w:t>
            </w:r>
            <w:r w:rsidR="00F0728F">
              <w:rPr>
                <w:rFonts w:ascii="Lato" w:hAnsi="Lato" w:cs="Arial"/>
                <w:color w:val="000000"/>
                <w:sz w:val="27"/>
                <w:szCs w:val="27"/>
                <w:lang w:bidi="ar"/>
              </w:rPr>
              <w:t xml:space="preserve"> </w:t>
            </w:r>
            <w:r w:rsidR="003E10E3">
              <w:rPr>
                <w:rFonts w:ascii="Lato" w:hAnsi="Lato" w:cs="Arial"/>
                <w:color w:val="000000"/>
                <w:sz w:val="27"/>
                <w:szCs w:val="27"/>
                <w:lang w:bidi="ar"/>
              </w:rPr>
              <w:t>bawwat_alaa</w:t>
            </w:r>
            <w:r w:rsidR="00F0728F">
              <w:rPr>
                <w:rFonts w:ascii="Lato" w:hAnsi="Lato" w:cs="Arial"/>
                <w:color w:val="000000"/>
                <w:sz w:val="27"/>
                <w:szCs w:val="27"/>
                <w:lang w:bidi="ar"/>
              </w:rPr>
              <w:t>@aau.edu.jo</w:t>
            </w:r>
          </w:p>
        </w:tc>
      </w:tr>
    </w:tbl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b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المؤهلات العلمية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863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340"/>
        <w:gridCol w:w="1715"/>
        <w:gridCol w:w="2552"/>
        <w:gridCol w:w="1276"/>
      </w:tblGrid>
      <w:tr w:rsidR="00731FED" w:rsidRPr="00731FED" w:rsidTr="003E61C7">
        <w:tc>
          <w:tcPr>
            <w:tcW w:w="19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الدرجة</w:t>
            </w:r>
          </w:p>
        </w:tc>
        <w:tc>
          <w:tcPr>
            <w:tcW w:w="23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1715" w:type="dxa"/>
            <w:vAlign w:val="center"/>
          </w:tcPr>
          <w:p w:rsidR="00731FED" w:rsidRPr="00731FED" w:rsidRDefault="00731FED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مدة الدراسة</w:t>
            </w:r>
          </w:p>
          <w:p w:rsidR="00731FED" w:rsidRPr="00731FED" w:rsidRDefault="00731FED" w:rsidP="00731FED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rtl/>
              </w:rPr>
              <w:t>(من-الى)</w:t>
            </w:r>
          </w:p>
        </w:tc>
        <w:tc>
          <w:tcPr>
            <w:tcW w:w="2552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الجامعة</w:t>
            </w:r>
          </w:p>
        </w:tc>
        <w:tc>
          <w:tcPr>
            <w:tcW w:w="1276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البلد</w:t>
            </w:r>
          </w:p>
        </w:tc>
      </w:tr>
      <w:tr w:rsidR="00A61C99" w:rsidRPr="00731FED" w:rsidTr="003E61C7">
        <w:tc>
          <w:tcPr>
            <w:tcW w:w="1980" w:type="dxa"/>
            <w:vAlign w:val="center"/>
          </w:tcPr>
          <w:p w:rsidR="00A61C99" w:rsidRPr="00480C3E" w:rsidRDefault="00A61C99" w:rsidP="009C5EA8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sz w:val="28"/>
                <w:szCs w:val="28"/>
                <w:rtl/>
                <w:lang w:bidi="ar-JO"/>
              </w:rPr>
            </w:pPr>
            <w:r w:rsidRPr="00480C3E">
              <w:rPr>
                <w:rFonts w:ascii="Candara" w:eastAsia="Times New Roman" w:hAnsi="Candara" w:cs="Khalid Art bold" w:hint="cs"/>
                <w:sz w:val="28"/>
                <w:szCs w:val="28"/>
                <w:rtl/>
                <w:lang w:bidi="ar-JO"/>
              </w:rPr>
              <w:t xml:space="preserve">دكتوراه </w:t>
            </w:r>
          </w:p>
        </w:tc>
        <w:tc>
          <w:tcPr>
            <w:tcW w:w="2340" w:type="dxa"/>
            <w:vAlign w:val="center"/>
          </w:tcPr>
          <w:p w:rsidR="00A61C99" w:rsidRPr="00480C3E" w:rsidRDefault="00A61C99" w:rsidP="009C5EA8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 xml:space="preserve">محاسبة \ المعاملات التجارية  والتقارير المالية </w:t>
            </w:r>
            <w:r w:rsidRPr="00480C3E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5" w:type="dxa"/>
            <w:vAlign w:val="center"/>
          </w:tcPr>
          <w:p w:rsidR="00A61C99" w:rsidRPr="00480C3E" w:rsidRDefault="00A61C99" w:rsidP="009C5EA8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sz w:val="28"/>
                <w:szCs w:val="28"/>
                <w:rtl/>
              </w:rPr>
            </w:pPr>
            <w:r w:rsidRPr="00480C3E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>2013-201</w:t>
            </w:r>
            <w:r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>6</w:t>
            </w:r>
          </w:p>
        </w:tc>
        <w:tc>
          <w:tcPr>
            <w:tcW w:w="2552" w:type="dxa"/>
            <w:vAlign w:val="center"/>
          </w:tcPr>
          <w:p w:rsidR="00A61C99" w:rsidRPr="00480C3E" w:rsidRDefault="00A61C99" w:rsidP="009C5EA8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sz w:val="28"/>
                <w:szCs w:val="28"/>
              </w:rPr>
            </w:pPr>
            <w:r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 xml:space="preserve">جامعة العلوم الاسلامية الماليزية </w:t>
            </w:r>
          </w:p>
        </w:tc>
        <w:tc>
          <w:tcPr>
            <w:tcW w:w="1276" w:type="dxa"/>
            <w:vAlign w:val="center"/>
          </w:tcPr>
          <w:p w:rsidR="00A61C99" w:rsidRPr="00480C3E" w:rsidRDefault="00A61C99" w:rsidP="009C5EA8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>ماليزيا</w:t>
            </w:r>
          </w:p>
        </w:tc>
      </w:tr>
      <w:tr w:rsidR="00731FED" w:rsidRPr="00731FED" w:rsidTr="003E61C7">
        <w:trPr>
          <w:trHeight w:val="1139"/>
        </w:trPr>
        <w:tc>
          <w:tcPr>
            <w:tcW w:w="1980" w:type="dxa"/>
            <w:vAlign w:val="center"/>
          </w:tcPr>
          <w:p w:rsidR="00F0728F" w:rsidRPr="00480C3E" w:rsidRDefault="005F48E7" w:rsidP="005F48E7">
            <w:pPr>
              <w:bidi/>
              <w:spacing w:after="0" w:line="240" w:lineRule="auto"/>
              <w:rPr>
                <w:rFonts w:ascii="Candara" w:eastAsia="Times New Roman" w:hAnsi="Candara" w:cs="Khalid Art bold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/>
                <w:sz w:val="28"/>
                <w:szCs w:val="28"/>
              </w:rPr>
              <w:t xml:space="preserve">       </w:t>
            </w:r>
            <w:r w:rsidR="00F0728F" w:rsidRPr="00480C3E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 xml:space="preserve">ماجستير </w:t>
            </w:r>
          </w:p>
        </w:tc>
        <w:tc>
          <w:tcPr>
            <w:tcW w:w="2340" w:type="dxa"/>
            <w:vAlign w:val="center"/>
          </w:tcPr>
          <w:p w:rsidR="00731FED" w:rsidRPr="00480C3E" w:rsidRDefault="005F48E7" w:rsidP="005F48E7">
            <w:pPr>
              <w:bidi/>
              <w:spacing w:after="0" w:line="240" w:lineRule="auto"/>
              <w:rPr>
                <w:rFonts w:ascii="Candara" w:eastAsia="Times New Roman" w:hAnsi="Candara" w:cs="Khalid Art bold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/>
                <w:sz w:val="28"/>
                <w:szCs w:val="28"/>
              </w:rPr>
              <w:t xml:space="preserve">           </w:t>
            </w:r>
            <w:r w:rsidR="00F0728F" w:rsidRPr="00480C3E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 xml:space="preserve">محاسبة </w:t>
            </w:r>
          </w:p>
        </w:tc>
        <w:tc>
          <w:tcPr>
            <w:tcW w:w="1715" w:type="dxa"/>
            <w:vAlign w:val="center"/>
          </w:tcPr>
          <w:p w:rsidR="00731FED" w:rsidRPr="00480C3E" w:rsidRDefault="00F0728F" w:rsidP="005F48E7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sz w:val="28"/>
                <w:szCs w:val="28"/>
                <w:rtl/>
              </w:rPr>
            </w:pPr>
            <w:r w:rsidRPr="00480C3E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>20</w:t>
            </w:r>
            <w:r w:rsidR="005F48E7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>08</w:t>
            </w:r>
            <w:r w:rsidRPr="00480C3E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>-201</w:t>
            </w:r>
            <w:r w:rsidR="005F48E7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>0</w:t>
            </w:r>
          </w:p>
        </w:tc>
        <w:tc>
          <w:tcPr>
            <w:tcW w:w="2552" w:type="dxa"/>
            <w:vAlign w:val="center"/>
          </w:tcPr>
          <w:p w:rsidR="005F48E7" w:rsidRDefault="005F48E7" w:rsidP="005F48E7">
            <w:pPr>
              <w:bidi/>
              <w:spacing w:after="0" w:line="360" w:lineRule="auto"/>
              <w:rPr>
                <w:rFonts w:ascii="Candara" w:eastAsia="Times New Roman" w:hAnsi="Candara" w:cs="Khalid Art bold"/>
                <w:sz w:val="28"/>
                <w:szCs w:val="28"/>
              </w:rPr>
            </w:pPr>
          </w:p>
          <w:p w:rsidR="00731FED" w:rsidRPr="00480C3E" w:rsidRDefault="003E61C7" w:rsidP="00285913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>جامعة الشمال الما</w:t>
            </w:r>
            <w:r w:rsidR="00285913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>ليز</w:t>
            </w:r>
            <w:r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 xml:space="preserve">ية </w:t>
            </w:r>
          </w:p>
        </w:tc>
        <w:tc>
          <w:tcPr>
            <w:tcW w:w="1276" w:type="dxa"/>
            <w:vAlign w:val="center"/>
          </w:tcPr>
          <w:p w:rsidR="00731FED" w:rsidRPr="00480C3E" w:rsidRDefault="003E61C7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>ماليزيا</w:t>
            </w:r>
          </w:p>
        </w:tc>
      </w:tr>
      <w:tr w:rsidR="00A61C99" w:rsidRPr="00731FED" w:rsidTr="003E61C7">
        <w:tc>
          <w:tcPr>
            <w:tcW w:w="1980" w:type="dxa"/>
            <w:vAlign w:val="center"/>
          </w:tcPr>
          <w:p w:rsidR="00A61C99" w:rsidRPr="00480C3E" w:rsidRDefault="00A61C99" w:rsidP="009C5EA8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sz w:val="28"/>
                <w:szCs w:val="28"/>
                <w:rtl/>
                <w:lang w:bidi="ar-JO"/>
              </w:rPr>
            </w:pPr>
            <w:r w:rsidRPr="00480C3E">
              <w:rPr>
                <w:rFonts w:ascii="Candara" w:eastAsia="Times New Roman" w:hAnsi="Candara" w:cs="Khalid Art bold" w:hint="cs"/>
                <w:sz w:val="28"/>
                <w:szCs w:val="28"/>
                <w:rtl/>
                <w:lang w:bidi="ar-JO"/>
              </w:rPr>
              <w:t xml:space="preserve">بكالوريوس             </w:t>
            </w:r>
          </w:p>
        </w:tc>
        <w:tc>
          <w:tcPr>
            <w:tcW w:w="2340" w:type="dxa"/>
            <w:vAlign w:val="center"/>
          </w:tcPr>
          <w:p w:rsidR="00A61C99" w:rsidRPr="00480C3E" w:rsidRDefault="00A61C99" w:rsidP="009C5EA8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sz w:val="28"/>
                <w:szCs w:val="28"/>
                <w:rtl/>
              </w:rPr>
            </w:pPr>
            <w:r w:rsidRPr="00480C3E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 xml:space="preserve">محاسبة </w:t>
            </w:r>
          </w:p>
        </w:tc>
        <w:tc>
          <w:tcPr>
            <w:tcW w:w="1715" w:type="dxa"/>
            <w:vAlign w:val="center"/>
          </w:tcPr>
          <w:p w:rsidR="00A61C99" w:rsidRPr="00480C3E" w:rsidRDefault="00A61C99" w:rsidP="009C5EA8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sz w:val="28"/>
                <w:szCs w:val="28"/>
                <w:rtl/>
              </w:rPr>
            </w:pPr>
            <w:r w:rsidRPr="00480C3E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>200</w:t>
            </w:r>
            <w:r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>4</w:t>
            </w:r>
            <w:r w:rsidRPr="00480C3E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>-200</w:t>
            </w:r>
            <w:r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>8</w:t>
            </w:r>
          </w:p>
        </w:tc>
        <w:tc>
          <w:tcPr>
            <w:tcW w:w="2552" w:type="dxa"/>
            <w:vAlign w:val="center"/>
          </w:tcPr>
          <w:p w:rsidR="00A61C99" w:rsidRPr="00480C3E" w:rsidRDefault="00A61C99" w:rsidP="009C5EA8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>جرش</w:t>
            </w:r>
          </w:p>
        </w:tc>
        <w:tc>
          <w:tcPr>
            <w:tcW w:w="1276" w:type="dxa"/>
            <w:vAlign w:val="center"/>
          </w:tcPr>
          <w:p w:rsidR="00A61C99" w:rsidRPr="00480C3E" w:rsidRDefault="00A61C99" w:rsidP="009C5EA8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sz w:val="28"/>
                <w:szCs w:val="28"/>
                <w:rtl/>
              </w:rPr>
            </w:pPr>
            <w:r w:rsidRPr="00480C3E">
              <w:rPr>
                <w:rFonts w:ascii="Candara" w:eastAsia="Times New Roman" w:hAnsi="Candara" w:cs="Khalid Art bold" w:hint="eastAsia"/>
                <w:sz w:val="28"/>
                <w:szCs w:val="28"/>
                <w:rtl/>
              </w:rPr>
              <w:t>الأردن</w:t>
            </w:r>
            <w:r w:rsidRPr="00480C3E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731FED" w:rsidRPr="00731FED" w:rsidRDefault="00731FED" w:rsidP="005F48E7">
      <w:pPr>
        <w:tabs>
          <w:tab w:val="left" w:pos="2940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:rsidR="00731FED" w:rsidRPr="00731FED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  <w:r w:rsidRPr="00731FED">
        <w:rPr>
          <w:rFonts w:ascii="Times New Roman" w:eastAsia="Times New Roman" w:hAnsi="Times New Roman" w:cs="Times New Roman"/>
          <w:sz w:val="4"/>
          <w:szCs w:val="4"/>
          <w:rtl/>
          <w:lang w:bidi="ar-JO"/>
        </w:rPr>
        <w:br w:type="page"/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b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الخبر</w:t>
      </w: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  <w:lang w:bidi="ar-JO"/>
        </w:rPr>
        <w:t>ات</w:t>
      </w: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 التدريسية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1710"/>
        <w:gridCol w:w="2070"/>
        <w:gridCol w:w="1860"/>
        <w:gridCol w:w="2107"/>
        <w:gridCol w:w="1793"/>
      </w:tblGrid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مدة العمل</w:t>
            </w: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الرتبة</w:t>
            </w:r>
          </w:p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الأكاديمية</w:t>
            </w:r>
          </w:p>
        </w:tc>
        <w:tc>
          <w:tcPr>
            <w:tcW w:w="186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المؤسسة</w:t>
            </w:r>
          </w:p>
        </w:tc>
        <w:tc>
          <w:tcPr>
            <w:tcW w:w="2107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القسم/الكلية</w:t>
            </w:r>
          </w:p>
        </w:tc>
        <w:tc>
          <w:tcPr>
            <w:tcW w:w="1793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البلد</w:t>
            </w: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2B63C4" w:rsidRPr="00731FED" w:rsidRDefault="002B63C4" w:rsidP="002B63C4">
            <w:pPr>
              <w:bidi/>
              <w:spacing w:after="0" w:line="360" w:lineRule="auto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6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107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793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480C3E" w:rsidRDefault="00F0728F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sz w:val="28"/>
                <w:szCs w:val="28"/>
                <w:rtl/>
                <w:lang w:bidi="ar-JO"/>
              </w:rPr>
            </w:pPr>
            <w:r w:rsidRPr="00480C3E">
              <w:rPr>
                <w:rFonts w:ascii="Candara" w:eastAsia="Times New Roman" w:hAnsi="Candara" w:cs="Khalid Art bold"/>
                <w:sz w:val="28"/>
                <w:szCs w:val="28"/>
              </w:rPr>
              <w:t xml:space="preserve">3 </w:t>
            </w:r>
            <w:r w:rsidR="00E855F5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 xml:space="preserve"> </w:t>
            </w:r>
            <w:r w:rsidRPr="00480C3E">
              <w:rPr>
                <w:rFonts w:ascii="Candara" w:eastAsia="Times New Roman" w:hAnsi="Candara" w:cs="Khalid Art bold" w:hint="cs"/>
                <w:sz w:val="28"/>
                <w:szCs w:val="28"/>
                <w:rtl/>
                <w:lang w:bidi="ar-JO"/>
              </w:rPr>
              <w:t xml:space="preserve">سنوات </w:t>
            </w:r>
          </w:p>
        </w:tc>
        <w:tc>
          <w:tcPr>
            <w:tcW w:w="2070" w:type="dxa"/>
            <w:vAlign w:val="center"/>
          </w:tcPr>
          <w:p w:rsidR="00731FED" w:rsidRPr="00480C3E" w:rsidRDefault="00074B88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sz w:val="28"/>
                <w:szCs w:val="28"/>
                <w:rtl/>
              </w:rPr>
              <w:t xml:space="preserve">استاذ </w:t>
            </w:r>
            <w:r w:rsidR="00F0728F" w:rsidRPr="00480C3E">
              <w:rPr>
                <w:rFonts w:ascii="Times New Roman" w:eastAsia="Times New Roman" w:hAnsi="Times New Roman" w:cs="Khalid Art bold" w:hint="cs"/>
                <w:sz w:val="28"/>
                <w:szCs w:val="28"/>
                <w:rtl/>
                <w:lang w:bidi="ar-JO"/>
              </w:rPr>
              <w:t xml:space="preserve">مساعد </w:t>
            </w:r>
          </w:p>
        </w:tc>
        <w:tc>
          <w:tcPr>
            <w:tcW w:w="1860" w:type="dxa"/>
            <w:vAlign w:val="center"/>
          </w:tcPr>
          <w:p w:rsidR="00731FED" w:rsidRPr="00480C3E" w:rsidRDefault="00F0728F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sz w:val="28"/>
                <w:szCs w:val="28"/>
                <w:rtl/>
                <w:lang w:bidi="ar-JO"/>
              </w:rPr>
            </w:pPr>
            <w:r w:rsidRPr="00480C3E">
              <w:rPr>
                <w:rFonts w:ascii="Times New Roman" w:eastAsia="Times New Roman" w:hAnsi="Times New Roman" w:cs="Khalid Art bold" w:hint="cs"/>
                <w:sz w:val="28"/>
                <w:szCs w:val="28"/>
                <w:rtl/>
                <w:lang w:bidi="ar-JO"/>
              </w:rPr>
              <w:t xml:space="preserve">جامعة عمان العربية </w:t>
            </w:r>
          </w:p>
        </w:tc>
        <w:tc>
          <w:tcPr>
            <w:tcW w:w="2107" w:type="dxa"/>
            <w:vAlign w:val="center"/>
          </w:tcPr>
          <w:p w:rsidR="00731FED" w:rsidRPr="00731FED" w:rsidRDefault="00F0728F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480C3E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 xml:space="preserve">المحاسبة </w:t>
            </w:r>
          </w:p>
        </w:tc>
        <w:tc>
          <w:tcPr>
            <w:tcW w:w="1793" w:type="dxa"/>
            <w:vAlign w:val="center"/>
          </w:tcPr>
          <w:p w:rsidR="00731FED" w:rsidRPr="00731FED" w:rsidRDefault="00F0728F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480C3E">
              <w:rPr>
                <w:rFonts w:ascii="Candara" w:eastAsia="Times New Roman" w:hAnsi="Candara" w:cs="Khalid Art bold" w:hint="eastAsia"/>
                <w:sz w:val="28"/>
                <w:szCs w:val="28"/>
                <w:rtl/>
              </w:rPr>
              <w:t>الأردن</w:t>
            </w:r>
            <w:r w:rsidRPr="00480C3E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 xml:space="preserve"> </w:t>
            </w: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6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107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793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6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107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793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6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107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793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6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107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793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</w:tbl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خبرات أخرى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1710"/>
        <w:gridCol w:w="2070"/>
        <w:gridCol w:w="1890"/>
        <w:gridCol w:w="2070"/>
        <w:gridCol w:w="1800"/>
      </w:tblGrid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مدة العمل</w:t>
            </w: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الرتبة</w:t>
            </w:r>
          </w:p>
        </w:tc>
        <w:tc>
          <w:tcPr>
            <w:tcW w:w="189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المؤسسة</w:t>
            </w: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القسم/الكلية</w:t>
            </w:r>
          </w:p>
        </w:tc>
        <w:tc>
          <w:tcPr>
            <w:tcW w:w="180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البلد</w:t>
            </w:r>
          </w:p>
        </w:tc>
      </w:tr>
      <w:tr w:rsidR="00731FED" w:rsidRPr="00731FED" w:rsidTr="002954D2">
        <w:tc>
          <w:tcPr>
            <w:tcW w:w="171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31FED" w:rsidRPr="00731FE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3871FD" w:rsidRPr="003871FD" w:rsidTr="002954D2">
        <w:tc>
          <w:tcPr>
            <w:tcW w:w="1710" w:type="dxa"/>
            <w:vAlign w:val="center"/>
          </w:tcPr>
          <w:p w:rsidR="00731FED" w:rsidRPr="003871FD" w:rsidRDefault="009D288B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sz w:val="28"/>
                <w:szCs w:val="28"/>
                <w:rtl/>
              </w:rPr>
            </w:pPr>
            <w:r w:rsidRPr="003871FD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 xml:space="preserve">2 سنتان </w:t>
            </w:r>
          </w:p>
        </w:tc>
        <w:tc>
          <w:tcPr>
            <w:tcW w:w="2070" w:type="dxa"/>
            <w:vAlign w:val="center"/>
          </w:tcPr>
          <w:p w:rsidR="00731FED" w:rsidRPr="003871FD" w:rsidRDefault="009D288B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sz w:val="28"/>
                <w:szCs w:val="28"/>
                <w:rtl/>
                <w:lang w:bidi="ar-JO"/>
              </w:rPr>
            </w:pPr>
            <w:r w:rsidRPr="003871FD">
              <w:rPr>
                <w:rFonts w:ascii="Times New Roman" w:eastAsia="Times New Roman" w:hAnsi="Times New Roman" w:cs="Khalid Art bold" w:hint="cs"/>
                <w:sz w:val="28"/>
                <w:szCs w:val="28"/>
                <w:rtl/>
                <w:lang w:bidi="ar-JO"/>
              </w:rPr>
              <w:t xml:space="preserve">مدرب </w:t>
            </w:r>
          </w:p>
        </w:tc>
        <w:tc>
          <w:tcPr>
            <w:tcW w:w="1890" w:type="dxa"/>
            <w:vAlign w:val="center"/>
          </w:tcPr>
          <w:p w:rsidR="00731FED" w:rsidRPr="003871FD" w:rsidRDefault="009D288B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sz w:val="28"/>
                <w:szCs w:val="28"/>
                <w:rtl/>
                <w:lang w:bidi="ar-JO"/>
              </w:rPr>
            </w:pPr>
            <w:r w:rsidRPr="003871FD">
              <w:rPr>
                <w:rFonts w:ascii="Times New Roman" w:eastAsia="Times New Roman" w:hAnsi="Times New Roman" w:cs="Khalid Art bold"/>
                <w:sz w:val="28"/>
                <w:szCs w:val="28"/>
                <w:rtl/>
                <w:lang w:bidi="ar-JO"/>
              </w:rPr>
              <w:t>المجموعة العربية الماليزية للتدريب</w:t>
            </w:r>
          </w:p>
        </w:tc>
        <w:tc>
          <w:tcPr>
            <w:tcW w:w="2070" w:type="dxa"/>
            <w:vAlign w:val="center"/>
          </w:tcPr>
          <w:p w:rsidR="00731FED" w:rsidRPr="003871FD" w:rsidRDefault="009D288B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sz w:val="28"/>
                <w:szCs w:val="28"/>
                <w:rtl/>
              </w:rPr>
            </w:pPr>
            <w:r w:rsidRPr="003871FD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 xml:space="preserve">التدريب </w:t>
            </w:r>
          </w:p>
        </w:tc>
        <w:tc>
          <w:tcPr>
            <w:tcW w:w="1800" w:type="dxa"/>
            <w:vAlign w:val="center"/>
          </w:tcPr>
          <w:p w:rsidR="00731FED" w:rsidRPr="003871FD" w:rsidRDefault="009D288B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sz w:val="28"/>
                <w:szCs w:val="28"/>
                <w:rtl/>
              </w:rPr>
            </w:pPr>
            <w:r w:rsidRPr="003871FD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 xml:space="preserve">ماليزيا </w:t>
            </w:r>
          </w:p>
        </w:tc>
      </w:tr>
      <w:tr w:rsidR="003871FD" w:rsidRPr="003871FD" w:rsidTr="002954D2">
        <w:tc>
          <w:tcPr>
            <w:tcW w:w="1710" w:type="dxa"/>
            <w:vAlign w:val="center"/>
          </w:tcPr>
          <w:p w:rsidR="00731FED" w:rsidRPr="003871F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3871F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:rsidR="00731FED" w:rsidRPr="003871FD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Align w:val="center"/>
          </w:tcPr>
          <w:p w:rsidR="00731FED" w:rsidRPr="003871F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31FED" w:rsidRPr="003871FD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sz w:val="28"/>
                <w:szCs w:val="28"/>
                <w:rtl/>
              </w:rPr>
            </w:pPr>
          </w:p>
        </w:tc>
      </w:tr>
      <w:tr w:rsidR="003871FD" w:rsidRPr="003871FD" w:rsidTr="002954D2">
        <w:tc>
          <w:tcPr>
            <w:tcW w:w="1710" w:type="dxa"/>
            <w:vAlign w:val="center"/>
          </w:tcPr>
          <w:p w:rsidR="00731FED" w:rsidRPr="003871FD" w:rsidRDefault="009D288B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sz w:val="28"/>
                <w:szCs w:val="28"/>
                <w:rtl/>
              </w:rPr>
            </w:pPr>
            <w:r w:rsidRPr="003871FD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 xml:space="preserve">2 سنتان </w:t>
            </w:r>
          </w:p>
        </w:tc>
        <w:tc>
          <w:tcPr>
            <w:tcW w:w="2070" w:type="dxa"/>
            <w:vAlign w:val="center"/>
          </w:tcPr>
          <w:p w:rsidR="00731FED" w:rsidRPr="003871FD" w:rsidRDefault="009D288B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sz w:val="28"/>
                <w:szCs w:val="28"/>
                <w:rtl/>
                <w:lang w:bidi="ar-JO"/>
              </w:rPr>
            </w:pPr>
            <w:r w:rsidRPr="003871FD">
              <w:rPr>
                <w:rFonts w:ascii="Times New Roman" w:eastAsia="Times New Roman" w:hAnsi="Times New Roman" w:cs="Khalid Art bold" w:hint="cs"/>
                <w:sz w:val="28"/>
                <w:szCs w:val="28"/>
                <w:rtl/>
                <w:lang w:bidi="ar-JO"/>
              </w:rPr>
              <w:t xml:space="preserve">مدرس </w:t>
            </w:r>
          </w:p>
        </w:tc>
        <w:tc>
          <w:tcPr>
            <w:tcW w:w="1890" w:type="dxa"/>
            <w:vAlign w:val="center"/>
          </w:tcPr>
          <w:p w:rsidR="00731FED" w:rsidRPr="003871FD" w:rsidRDefault="009D288B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sz w:val="28"/>
                <w:szCs w:val="28"/>
                <w:rtl/>
                <w:lang w:bidi="ar-JO"/>
              </w:rPr>
            </w:pPr>
            <w:r w:rsidRPr="003871FD">
              <w:rPr>
                <w:rFonts w:ascii="Times New Roman" w:eastAsia="Times New Roman" w:hAnsi="Times New Roman" w:cs="Khalid Art bold" w:hint="cs"/>
                <w:sz w:val="28"/>
                <w:szCs w:val="28"/>
                <w:rtl/>
                <w:lang w:bidi="ar-JO"/>
              </w:rPr>
              <w:t xml:space="preserve">وزارة التربية والتعليم </w:t>
            </w:r>
          </w:p>
        </w:tc>
        <w:tc>
          <w:tcPr>
            <w:tcW w:w="2070" w:type="dxa"/>
            <w:vAlign w:val="center"/>
          </w:tcPr>
          <w:p w:rsidR="00731FED" w:rsidRPr="003871FD" w:rsidRDefault="009D288B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sz w:val="28"/>
                <w:szCs w:val="28"/>
                <w:rtl/>
              </w:rPr>
            </w:pPr>
            <w:r w:rsidRPr="003871FD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 xml:space="preserve">مديرية  الاغوار الجنوبية </w:t>
            </w:r>
          </w:p>
        </w:tc>
        <w:tc>
          <w:tcPr>
            <w:tcW w:w="1800" w:type="dxa"/>
            <w:vAlign w:val="center"/>
          </w:tcPr>
          <w:p w:rsidR="00731FED" w:rsidRPr="003871FD" w:rsidRDefault="009D288B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sz w:val="28"/>
                <w:szCs w:val="28"/>
                <w:rtl/>
              </w:rPr>
            </w:pPr>
            <w:r w:rsidRPr="003871FD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 xml:space="preserve">الاردن </w:t>
            </w:r>
          </w:p>
        </w:tc>
      </w:tr>
    </w:tbl>
    <w:p w:rsidR="00731FED" w:rsidRPr="003871F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3871F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  <w:r w:rsidRPr="003871FD"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  <w:br w:type="page"/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المنشورات</w:t>
      </w: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  <w:lang w:bidi="ar-JO"/>
        </w:rPr>
        <w:t xml:space="preserve"> والمؤلفات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6"/>
          <w:szCs w:val="6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6"/>
          <w:szCs w:val="6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المجلات</w:t>
      </w:r>
    </w:p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tbl>
      <w:tblPr>
        <w:bidiVisual/>
        <w:tblW w:w="9540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2220"/>
        <w:gridCol w:w="1881"/>
        <w:gridCol w:w="1539"/>
        <w:gridCol w:w="1277"/>
      </w:tblGrid>
      <w:tr w:rsidR="00731FED" w:rsidRPr="00731FED" w:rsidTr="002C21A1">
        <w:trPr>
          <w:trHeight w:val="549"/>
        </w:trPr>
        <w:tc>
          <w:tcPr>
            <w:tcW w:w="2623" w:type="dxa"/>
            <w:vAlign w:val="center"/>
          </w:tcPr>
          <w:p w:rsidR="00731FED" w:rsidRPr="00731FED" w:rsidRDefault="00731FED" w:rsidP="00731FED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المؤلفون</w:t>
            </w:r>
          </w:p>
          <w:p w:rsidR="00731FED" w:rsidRPr="00731FED" w:rsidRDefault="00731FED" w:rsidP="00731FED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0"/>
                <w:szCs w:val="20"/>
                <w:rtl/>
              </w:rPr>
              <w:t>(بالترتيب)</w:t>
            </w:r>
          </w:p>
        </w:tc>
        <w:tc>
          <w:tcPr>
            <w:tcW w:w="2220" w:type="dxa"/>
            <w:vAlign w:val="center"/>
          </w:tcPr>
          <w:p w:rsidR="00731FED" w:rsidRPr="00731FED" w:rsidRDefault="00731FED" w:rsidP="00731FED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b/>
                <w:bCs/>
                <w:color w:val="000000"/>
                <w:sz w:val="28"/>
                <w:szCs w:val="28"/>
                <w:rtl/>
              </w:rPr>
              <w:t>العنوان</w:t>
            </w:r>
          </w:p>
        </w:tc>
        <w:tc>
          <w:tcPr>
            <w:tcW w:w="1881" w:type="dxa"/>
            <w:vAlign w:val="center"/>
          </w:tcPr>
          <w:p w:rsidR="00731FED" w:rsidRPr="00731FED" w:rsidRDefault="00731FED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المجلة</w:t>
            </w:r>
          </w:p>
        </w:tc>
        <w:tc>
          <w:tcPr>
            <w:tcW w:w="1539" w:type="dxa"/>
            <w:vAlign w:val="center"/>
          </w:tcPr>
          <w:p w:rsidR="00731FED" w:rsidRPr="002C21A1" w:rsidRDefault="00731FED" w:rsidP="00731FED">
            <w:pPr>
              <w:bidi/>
              <w:spacing w:after="0" w:line="240" w:lineRule="auto"/>
              <w:ind w:right="392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JO"/>
              </w:rPr>
            </w:pPr>
            <w:r w:rsidRPr="002C21A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العدد</w:t>
            </w:r>
          </w:p>
        </w:tc>
        <w:tc>
          <w:tcPr>
            <w:tcW w:w="1277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سنة النشر</w:t>
            </w:r>
          </w:p>
        </w:tc>
      </w:tr>
      <w:tr w:rsidR="00F2325E" w:rsidRPr="00731FED" w:rsidTr="002C21A1">
        <w:trPr>
          <w:trHeight w:val="549"/>
        </w:trPr>
        <w:tc>
          <w:tcPr>
            <w:tcW w:w="2623" w:type="dxa"/>
            <w:vAlign w:val="center"/>
          </w:tcPr>
          <w:p w:rsidR="00F2325E" w:rsidRPr="009D288B" w:rsidRDefault="00F2325E" w:rsidP="00F947A3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color w:val="222222"/>
              </w:rPr>
            </w:pPr>
            <w:proofErr w:type="spellStart"/>
            <w:r w:rsidRPr="00C16725">
              <w:rPr>
                <w:color w:val="222222"/>
              </w:rPr>
              <w:t>Ala</w:t>
            </w:r>
            <w:proofErr w:type="spellEnd"/>
            <w:r w:rsidRPr="00C16725">
              <w:rPr>
                <w:color w:val="222222"/>
              </w:rPr>
              <w:t xml:space="preserve"> Hussein </w:t>
            </w:r>
            <w:proofErr w:type="spellStart"/>
            <w:r w:rsidRPr="00C16725">
              <w:rPr>
                <w:color w:val="222222"/>
              </w:rPr>
              <w:t>Albawwat</w:t>
            </w:r>
            <w:proofErr w:type="spellEnd"/>
            <w:r w:rsidRPr="00C16725">
              <w:rPr>
                <w:color w:val="222222"/>
              </w:rPr>
              <w:t xml:space="preserve">*    </w:t>
            </w:r>
            <w:proofErr w:type="spellStart"/>
            <w:r w:rsidRPr="00C16725">
              <w:rPr>
                <w:color w:val="222222"/>
              </w:rPr>
              <w:t>Ammar</w:t>
            </w:r>
            <w:proofErr w:type="spellEnd"/>
            <w:r w:rsidRPr="00C16725">
              <w:rPr>
                <w:color w:val="222222"/>
              </w:rPr>
              <w:t xml:space="preserve"> </w:t>
            </w:r>
            <w:proofErr w:type="spellStart"/>
            <w:r w:rsidRPr="00C16725">
              <w:rPr>
                <w:color w:val="222222"/>
              </w:rPr>
              <w:t>Almansour</w:t>
            </w:r>
            <w:proofErr w:type="spellEnd"/>
            <w:r w:rsidRPr="00C16725">
              <w:rPr>
                <w:color w:val="222222"/>
              </w:rPr>
              <w:t xml:space="preserve">     </w:t>
            </w:r>
            <w:proofErr w:type="spellStart"/>
            <w:r w:rsidRPr="00C16725">
              <w:rPr>
                <w:color w:val="222222"/>
              </w:rPr>
              <w:t>Mo’taz</w:t>
            </w:r>
            <w:proofErr w:type="spellEnd"/>
            <w:r w:rsidRPr="00C16725">
              <w:rPr>
                <w:color w:val="222222"/>
              </w:rPr>
              <w:t xml:space="preserve"> </w:t>
            </w:r>
            <w:proofErr w:type="spellStart"/>
            <w:r w:rsidRPr="00C16725">
              <w:rPr>
                <w:color w:val="222222"/>
              </w:rPr>
              <w:t>Kamel</w:t>
            </w:r>
            <w:proofErr w:type="spellEnd"/>
            <w:r w:rsidRPr="00C16725">
              <w:rPr>
                <w:color w:val="222222"/>
              </w:rPr>
              <w:t xml:space="preserve"> Al </w:t>
            </w:r>
            <w:proofErr w:type="spellStart"/>
            <w:r w:rsidRPr="00C16725">
              <w:rPr>
                <w:color w:val="222222"/>
              </w:rPr>
              <w:t>Zobi</w:t>
            </w:r>
            <w:proofErr w:type="spellEnd"/>
            <w:r w:rsidRPr="00C16725">
              <w:rPr>
                <w:color w:val="222222"/>
              </w:rPr>
              <w:t xml:space="preserve">,   </w:t>
            </w:r>
            <w:proofErr w:type="spellStart"/>
            <w:r w:rsidRPr="00C16725">
              <w:rPr>
                <w:color w:val="222222"/>
              </w:rPr>
              <w:t>Nahed</w:t>
            </w:r>
            <w:proofErr w:type="spellEnd"/>
            <w:r w:rsidRPr="00C16725">
              <w:rPr>
                <w:color w:val="222222"/>
              </w:rPr>
              <w:t xml:space="preserve"> </w:t>
            </w:r>
            <w:proofErr w:type="spellStart"/>
            <w:r w:rsidRPr="00C16725">
              <w:rPr>
                <w:color w:val="222222"/>
              </w:rPr>
              <w:t>Habis</w:t>
            </w:r>
            <w:proofErr w:type="spellEnd"/>
            <w:r w:rsidRPr="00C16725">
              <w:rPr>
                <w:color w:val="222222"/>
              </w:rPr>
              <w:t xml:space="preserve"> </w:t>
            </w:r>
            <w:proofErr w:type="spellStart"/>
            <w:r w:rsidRPr="00C16725">
              <w:rPr>
                <w:color w:val="222222"/>
              </w:rPr>
              <w:t>Alrawashedh</w:t>
            </w:r>
            <w:proofErr w:type="spellEnd"/>
          </w:p>
        </w:tc>
        <w:tc>
          <w:tcPr>
            <w:tcW w:w="2220" w:type="dxa"/>
            <w:vAlign w:val="center"/>
          </w:tcPr>
          <w:p w:rsidR="00F2325E" w:rsidRDefault="00F2325E" w:rsidP="00731FED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</w:pPr>
            <w:hyperlink r:id="rId11" w:history="1">
              <w:r w:rsidRPr="00C16725">
                <w:rPr>
                  <w:rStyle w:val="Hyperlink"/>
                </w:rPr>
                <w:t>The Effect of Board of Directors and Audit Committee Characteristics on Company Performance in Jordan</w:t>
              </w:r>
            </w:hyperlink>
          </w:p>
        </w:tc>
        <w:tc>
          <w:tcPr>
            <w:tcW w:w="1881" w:type="dxa"/>
            <w:vAlign w:val="center"/>
          </w:tcPr>
          <w:p w:rsidR="00F2325E" w:rsidRPr="008B0194" w:rsidRDefault="00F2325E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color w:val="222222"/>
              </w:rPr>
            </w:pPr>
            <w:r w:rsidRPr="00F2325E">
              <w:rPr>
                <w:color w:val="222222"/>
              </w:rPr>
              <w:t>International Journal of Financial Research</w:t>
            </w:r>
          </w:p>
        </w:tc>
        <w:tc>
          <w:tcPr>
            <w:tcW w:w="1539" w:type="dxa"/>
            <w:vAlign w:val="center"/>
          </w:tcPr>
          <w:p w:rsidR="00F2325E" w:rsidRPr="002C21A1" w:rsidRDefault="00F2325E" w:rsidP="00731FED">
            <w:pPr>
              <w:bidi/>
              <w:spacing w:after="0" w:line="240" w:lineRule="auto"/>
              <w:ind w:right="39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277" w:type="dxa"/>
            <w:vAlign w:val="center"/>
          </w:tcPr>
          <w:p w:rsidR="00F2325E" w:rsidRPr="00F947A3" w:rsidRDefault="00F2325E" w:rsidP="008B0194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sz w:val="28"/>
                <w:szCs w:val="28"/>
              </w:rPr>
            </w:pPr>
            <w:r w:rsidRPr="00F2325E">
              <w:rPr>
                <w:rFonts w:ascii="Candara" w:eastAsia="Times New Roman" w:hAnsi="Candara" w:cs="Khalid Art bold"/>
                <w:sz w:val="28"/>
                <w:szCs w:val="28"/>
                <w:rtl/>
              </w:rPr>
              <w:t>2020</w:t>
            </w:r>
          </w:p>
        </w:tc>
      </w:tr>
      <w:tr w:rsidR="00731FED" w:rsidRPr="00731FED" w:rsidTr="002C21A1">
        <w:trPr>
          <w:trHeight w:val="549"/>
        </w:trPr>
        <w:tc>
          <w:tcPr>
            <w:tcW w:w="2623" w:type="dxa"/>
            <w:vAlign w:val="center"/>
          </w:tcPr>
          <w:p w:rsidR="00731FED" w:rsidRPr="00731FED" w:rsidRDefault="009D288B" w:rsidP="00F947A3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9D288B">
              <w:rPr>
                <w:color w:val="222222"/>
              </w:rPr>
              <w:t>Omar, K.</w:t>
            </w:r>
            <w:proofErr w:type="gramStart"/>
            <w:r w:rsidRPr="009D288B">
              <w:rPr>
                <w:color w:val="222222"/>
              </w:rPr>
              <w:t xml:space="preserve">,  </w:t>
            </w:r>
            <w:proofErr w:type="spellStart"/>
            <w:r w:rsidRPr="009D288B">
              <w:rPr>
                <w:color w:val="222222"/>
              </w:rPr>
              <w:t>Albawwat</w:t>
            </w:r>
            <w:proofErr w:type="spellEnd"/>
            <w:proofErr w:type="gramEnd"/>
            <w:r w:rsidRPr="009D288B">
              <w:rPr>
                <w:color w:val="222222"/>
              </w:rPr>
              <w:t xml:space="preserve">, A.,  </w:t>
            </w:r>
            <w:proofErr w:type="spellStart"/>
            <w:r w:rsidRPr="009D288B">
              <w:rPr>
                <w:color w:val="222222"/>
              </w:rPr>
              <w:t>Alkhataba</w:t>
            </w:r>
            <w:proofErr w:type="spellEnd"/>
            <w:r w:rsidRPr="009D288B">
              <w:rPr>
                <w:color w:val="222222"/>
              </w:rPr>
              <w:t xml:space="preserve">, E.,  </w:t>
            </w:r>
            <w:proofErr w:type="spellStart"/>
            <w:r w:rsidRPr="009D288B">
              <w:rPr>
                <w:color w:val="222222"/>
              </w:rPr>
              <w:t>Almarayeh</w:t>
            </w:r>
            <w:proofErr w:type="spellEnd"/>
            <w:r w:rsidRPr="009D288B">
              <w:rPr>
                <w:color w:val="222222"/>
              </w:rPr>
              <w:t>, T</w:t>
            </w:r>
            <w:r w:rsidRPr="009D288B">
              <w:rPr>
                <w:rFonts w:cs="Arial"/>
                <w:color w:val="222222"/>
                <w:rtl/>
              </w:rPr>
              <w:t>.</w:t>
            </w:r>
            <w:r w:rsidR="00544F24" w:rsidRPr="00544F24">
              <w:rPr>
                <w:rFonts w:cs="Arial"/>
                <w:color w:val="222222"/>
                <w:rtl/>
              </w:rPr>
              <w:t>.</w:t>
            </w:r>
          </w:p>
        </w:tc>
        <w:tc>
          <w:tcPr>
            <w:tcW w:w="2220" w:type="dxa"/>
            <w:vAlign w:val="center"/>
          </w:tcPr>
          <w:p w:rsidR="00731FED" w:rsidRDefault="00AA7C27" w:rsidP="00731FED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</w:pPr>
            <w:hyperlink r:id="rId12" w:history="1">
              <w:r w:rsidR="008B0194" w:rsidRPr="003871FD">
                <w:rPr>
                  <w:rStyle w:val="Hyperlink"/>
                </w:rPr>
                <w:t>EFFECT OF COVID-19 ON ENTREPRENEURSHIP IN JORDAN AND MALAYSIA</w:t>
              </w:r>
            </w:hyperlink>
          </w:p>
          <w:p w:rsidR="00544F24" w:rsidRPr="00731FED" w:rsidRDefault="00544F24" w:rsidP="00544F24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28"/>
                <w:szCs w:val="28"/>
                <w:rtl/>
              </w:rPr>
            </w:pPr>
          </w:p>
        </w:tc>
        <w:tc>
          <w:tcPr>
            <w:tcW w:w="1881" w:type="dxa"/>
            <w:vAlign w:val="center"/>
          </w:tcPr>
          <w:p w:rsidR="00731FED" w:rsidRPr="00731FED" w:rsidRDefault="008B0194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8B0194">
              <w:rPr>
                <w:color w:val="222222"/>
              </w:rPr>
              <w:t>Journal of</w:t>
            </w:r>
            <w:r>
              <w:t xml:space="preserve"> </w:t>
            </w:r>
            <w:r w:rsidRPr="008B0194">
              <w:rPr>
                <w:color w:val="222222"/>
              </w:rPr>
              <w:t>Seybold Report</w:t>
            </w:r>
          </w:p>
        </w:tc>
        <w:tc>
          <w:tcPr>
            <w:tcW w:w="1539" w:type="dxa"/>
            <w:vAlign w:val="center"/>
          </w:tcPr>
          <w:p w:rsidR="00731FED" w:rsidRPr="002C21A1" w:rsidRDefault="008B0194" w:rsidP="00731FED">
            <w:pPr>
              <w:bidi/>
              <w:spacing w:after="0" w:line="240" w:lineRule="auto"/>
              <w:ind w:right="39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C21A1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15</w:t>
            </w:r>
          </w:p>
        </w:tc>
        <w:tc>
          <w:tcPr>
            <w:tcW w:w="1277" w:type="dxa"/>
            <w:vAlign w:val="center"/>
          </w:tcPr>
          <w:p w:rsidR="00731FED" w:rsidRPr="00F947A3" w:rsidRDefault="00F947A3" w:rsidP="008B0194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sz w:val="28"/>
                <w:szCs w:val="28"/>
                <w:rtl/>
              </w:rPr>
            </w:pPr>
            <w:r w:rsidRPr="00F947A3">
              <w:rPr>
                <w:rFonts w:ascii="Candara" w:eastAsia="Times New Roman" w:hAnsi="Candara" w:cs="Khalid Art bold"/>
                <w:sz w:val="28"/>
                <w:szCs w:val="28"/>
              </w:rPr>
              <w:t>20</w:t>
            </w:r>
            <w:r w:rsidR="008B0194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>20</w:t>
            </w:r>
          </w:p>
        </w:tc>
      </w:tr>
      <w:tr w:rsidR="00731FED" w:rsidRPr="00731FED" w:rsidTr="002C21A1">
        <w:trPr>
          <w:trHeight w:val="549"/>
        </w:trPr>
        <w:tc>
          <w:tcPr>
            <w:tcW w:w="2623" w:type="dxa"/>
            <w:vAlign w:val="center"/>
          </w:tcPr>
          <w:p w:rsidR="00731FED" w:rsidRPr="008B0194" w:rsidRDefault="008B0194" w:rsidP="008B0194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color w:val="222222"/>
                <w:rtl/>
              </w:rPr>
            </w:pPr>
            <w:proofErr w:type="spellStart"/>
            <w:r w:rsidRPr="008B0194">
              <w:rPr>
                <w:color w:val="222222"/>
              </w:rPr>
              <w:t>Albawwat</w:t>
            </w:r>
            <w:proofErr w:type="spellEnd"/>
            <w:r w:rsidRPr="008B0194">
              <w:rPr>
                <w:color w:val="222222"/>
              </w:rPr>
              <w:t>, A.</w:t>
            </w:r>
            <w:proofErr w:type="gramStart"/>
            <w:r w:rsidRPr="008B0194">
              <w:rPr>
                <w:color w:val="222222"/>
              </w:rPr>
              <w:t xml:space="preserve">,  </w:t>
            </w:r>
            <w:proofErr w:type="spellStart"/>
            <w:r w:rsidRPr="008B0194">
              <w:rPr>
                <w:color w:val="222222"/>
              </w:rPr>
              <w:t>Zuraiqat</w:t>
            </w:r>
            <w:proofErr w:type="spellEnd"/>
            <w:proofErr w:type="gramEnd"/>
            <w:r w:rsidRPr="008B0194">
              <w:rPr>
                <w:color w:val="222222"/>
              </w:rPr>
              <w:t xml:space="preserve">, B., Al - </w:t>
            </w:r>
            <w:proofErr w:type="spellStart"/>
            <w:r w:rsidRPr="008B0194">
              <w:rPr>
                <w:color w:val="222222"/>
              </w:rPr>
              <w:t>Omari</w:t>
            </w:r>
            <w:proofErr w:type="spellEnd"/>
            <w:r w:rsidRPr="008B0194">
              <w:rPr>
                <w:color w:val="222222"/>
              </w:rPr>
              <w:t xml:space="preserve">, M., </w:t>
            </w:r>
            <w:proofErr w:type="spellStart"/>
            <w:r w:rsidRPr="008B0194">
              <w:rPr>
                <w:color w:val="222222"/>
              </w:rPr>
              <w:t>Sulaihat</w:t>
            </w:r>
            <w:proofErr w:type="spellEnd"/>
            <w:r w:rsidRPr="008B0194">
              <w:rPr>
                <w:color w:val="222222"/>
              </w:rPr>
              <w:t>, N., Al-</w:t>
            </w:r>
            <w:proofErr w:type="spellStart"/>
            <w:r w:rsidRPr="008B0194">
              <w:rPr>
                <w:color w:val="222222"/>
              </w:rPr>
              <w:t>Haziamah</w:t>
            </w:r>
            <w:proofErr w:type="spellEnd"/>
            <w:r w:rsidRPr="008B0194">
              <w:rPr>
                <w:color w:val="222222"/>
              </w:rPr>
              <w:t>, A</w:t>
            </w:r>
            <w:r w:rsidRPr="008B0194">
              <w:rPr>
                <w:rFonts w:cs="Arial"/>
                <w:color w:val="222222"/>
                <w:rtl/>
              </w:rPr>
              <w:t>.,</w:t>
            </w:r>
            <w:r w:rsidR="00544F24" w:rsidRPr="00544F24">
              <w:rPr>
                <w:rFonts w:cs="Arial"/>
                <w:color w:val="222222"/>
                <w:rtl/>
              </w:rPr>
              <w:t>.</w:t>
            </w:r>
          </w:p>
        </w:tc>
        <w:tc>
          <w:tcPr>
            <w:tcW w:w="2220" w:type="dxa"/>
            <w:vAlign w:val="center"/>
          </w:tcPr>
          <w:p w:rsidR="00544F24" w:rsidRDefault="00AA7C27" w:rsidP="008B0194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color w:val="222222"/>
                <w:rtl/>
              </w:rPr>
            </w:pPr>
            <w:hyperlink r:id="rId13" w:history="1">
              <w:r w:rsidR="008B0194" w:rsidRPr="003871FD">
                <w:rPr>
                  <w:rStyle w:val="Hyperlink"/>
                </w:rPr>
                <w:t>Possible Interaction between Corporate Governance and Timeliness of Jordanian Interim Financial Reporting.</w:t>
              </w:r>
            </w:hyperlink>
            <w:r w:rsidR="008B0194" w:rsidRPr="008B0194">
              <w:rPr>
                <w:color w:val="222222"/>
              </w:rPr>
              <w:t xml:space="preserve"> </w:t>
            </w:r>
          </w:p>
          <w:p w:rsidR="008B0194" w:rsidRPr="00731FED" w:rsidRDefault="008B0194" w:rsidP="008B0194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28"/>
                <w:szCs w:val="28"/>
                <w:rtl/>
              </w:rPr>
            </w:pPr>
          </w:p>
        </w:tc>
        <w:tc>
          <w:tcPr>
            <w:tcW w:w="1881" w:type="dxa"/>
            <w:vAlign w:val="center"/>
          </w:tcPr>
          <w:p w:rsidR="00731FED" w:rsidRPr="00731FED" w:rsidRDefault="008B0194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8B0194">
              <w:rPr>
                <w:color w:val="222222"/>
              </w:rPr>
              <w:t>Productivity management</w:t>
            </w:r>
          </w:p>
        </w:tc>
        <w:tc>
          <w:tcPr>
            <w:tcW w:w="1539" w:type="dxa"/>
            <w:vAlign w:val="center"/>
          </w:tcPr>
          <w:p w:rsidR="00731FED" w:rsidRPr="002C21A1" w:rsidRDefault="008B0194" w:rsidP="00D47593">
            <w:pPr>
              <w:bidi/>
              <w:spacing w:after="0" w:line="240" w:lineRule="auto"/>
              <w:ind w:right="39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C21A1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25</w:t>
            </w:r>
          </w:p>
        </w:tc>
        <w:tc>
          <w:tcPr>
            <w:tcW w:w="1277" w:type="dxa"/>
            <w:vAlign w:val="center"/>
          </w:tcPr>
          <w:p w:rsidR="00731FED" w:rsidRPr="00F947A3" w:rsidRDefault="00F947A3" w:rsidP="008B0194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sz w:val="28"/>
                <w:szCs w:val="28"/>
                <w:rtl/>
              </w:rPr>
            </w:pPr>
            <w:r w:rsidRPr="00F947A3">
              <w:rPr>
                <w:rFonts w:ascii="Candara" w:eastAsia="Times New Roman" w:hAnsi="Candara" w:cs="Khalid Art bold"/>
                <w:sz w:val="28"/>
                <w:szCs w:val="28"/>
              </w:rPr>
              <w:t>20</w:t>
            </w:r>
            <w:r w:rsidR="008B0194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>20</w:t>
            </w:r>
          </w:p>
        </w:tc>
      </w:tr>
      <w:tr w:rsidR="008B0194" w:rsidRPr="00731FED" w:rsidTr="002C21A1">
        <w:trPr>
          <w:trHeight w:val="549"/>
        </w:trPr>
        <w:tc>
          <w:tcPr>
            <w:tcW w:w="2623" w:type="dxa"/>
            <w:vAlign w:val="center"/>
          </w:tcPr>
          <w:p w:rsidR="008B0194" w:rsidRPr="008B0194" w:rsidRDefault="008B0194" w:rsidP="008B0194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color w:val="222222"/>
              </w:rPr>
            </w:pPr>
            <w:proofErr w:type="spellStart"/>
            <w:r w:rsidRPr="008B0194">
              <w:rPr>
                <w:color w:val="222222"/>
              </w:rPr>
              <w:t>Alrawashedh</w:t>
            </w:r>
            <w:proofErr w:type="spellEnd"/>
            <w:r w:rsidRPr="008B0194">
              <w:rPr>
                <w:color w:val="222222"/>
              </w:rPr>
              <w:t xml:space="preserve">, N., </w:t>
            </w:r>
            <w:proofErr w:type="spellStart"/>
            <w:r w:rsidRPr="008B0194">
              <w:rPr>
                <w:color w:val="222222"/>
              </w:rPr>
              <w:t>Kadomi</w:t>
            </w:r>
            <w:proofErr w:type="spellEnd"/>
            <w:r w:rsidRPr="008B0194">
              <w:rPr>
                <w:color w:val="222222"/>
              </w:rPr>
              <w:t xml:space="preserve">, A.,  </w:t>
            </w:r>
            <w:proofErr w:type="spellStart"/>
            <w:r w:rsidRPr="008B0194">
              <w:rPr>
                <w:color w:val="222222"/>
              </w:rPr>
              <w:t>Almatarneh</w:t>
            </w:r>
            <w:proofErr w:type="spellEnd"/>
            <w:r w:rsidRPr="008B0194">
              <w:rPr>
                <w:color w:val="222222"/>
              </w:rPr>
              <w:t xml:space="preserve">, Z., Al </w:t>
            </w:r>
            <w:proofErr w:type="spellStart"/>
            <w:r w:rsidRPr="008B0194">
              <w:rPr>
                <w:color w:val="222222"/>
              </w:rPr>
              <w:t>Zobi</w:t>
            </w:r>
            <w:proofErr w:type="spellEnd"/>
            <w:r w:rsidRPr="008B0194">
              <w:rPr>
                <w:color w:val="222222"/>
              </w:rPr>
              <w:t xml:space="preserve">, M., </w:t>
            </w:r>
            <w:proofErr w:type="spellStart"/>
            <w:r w:rsidRPr="008B0194">
              <w:rPr>
                <w:color w:val="222222"/>
              </w:rPr>
              <w:t>Albawwat</w:t>
            </w:r>
            <w:proofErr w:type="spellEnd"/>
            <w:r w:rsidRPr="008B0194">
              <w:rPr>
                <w:color w:val="222222"/>
              </w:rPr>
              <w:t>, A</w:t>
            </w:r>
          </w:p>
        </w:tc>
        <w:tc>
          <w:tcPr>
            <w:tcW w:w="2220" w:type="dxa"/>
            <w:vAlign w:val="center"/>
          </w:tcPr>
          <w:p w:rsidR="008B0194" w:rsidRPr="008B0194" w:rsidRDefault="00AA7C27" w:rsidP="008B0194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color w:val="222222"/>
              </w:rPr>
            </w:pPr>
            <w:hyperlink r:id="rId14" w:history="1">
              <w:r w:rsidR="008B0194" w:rsidRPr="003871FD">
                <w:rPr>
                  <w:rStyle w:val="Hyperlink"/>
                </w:rPr>
                <w:t>External Auditor's Responsibility to The Detection of Inaccuracy and Fraud In The Financial Statements: An Empirical Study</w:t>
              </w:r>
            </w:hyperlink>
          </w:p>
        </w:tc>
        <w:tc>
          <w:tcPr>
            <w:tcW w:w="1881" w:type="dxa"/>
            <w:vAlign w:val="center"/>
          </w:tcPr>
          <w:p w:rsidR="008B0194" w:rsidRPr="008B0194" w:rsidRDefault="008B0194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color w:val="222222"/>
              </w:rPr>
            </w:pPr>
            <w:r w:rsidRPr="008B0194">
              <w:rPr>
                <w:color w:val="222222"/>
              </w:rPr>
              <w:t>International Journal of Advanced Science and Technology</w:t>
            </w:r>
          </w:p>
        </w:tc>
        <w:tc>
          <w:tcPr>
            <w:tcW w:w="1539" w:type="dxa"/>
            <w:vAlign w:val="center"/>
          </w:tcPr>
          <w:p w:rsidR="008B0194" w:rsidRPr="002C21A1" w:rsidRDefault="008B0194" w:rsidP="00D47593">
            <w:pPr>
              <w:bidi/>
              <w:spacing w:after="0" w:line="240" w:lineRule="auto"/>
              <w:ind w:right="39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C21A1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29</w:t>
            </w:r>
          </w:p>
        </w:tc>
        <w:tc>
          <w:tcPr>
            <w:tcW w:w="1277" w:type="dxa"/>
            <w:vAlign w:val="center"/>
          </w:tcPr>
          <w:p w:rsidR="008B0194" w:rsidRPr="00F947A3" w:rsidRDefault="008B0194" w:rsidP="008B0194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sz w:val="28"/>
                <w:szCs w:val="28"/>
              </w:rPr>
            </w:pPr>
            <w:r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>2020</w:t>
            </w:r>
          </w:p>
        </w:tc>
      </w:tr>
      <w:tr w:rsidR="008B0194" w:rsidRPr="00731FED" w:rsidTr="002C21A1">
        <w:trPr>
          <w:trHeight w:val="549"/>
        </w:trPr>
        <w:tc>
          <w:tcPr>
            <w:tcW w:w="2623" w:type="dxa"/>
            <w:vAlign w:val="center"/>
          </w:tcPr>
          <w:p w:rsidR="008B0194" w:rsidRPr="008B0194" w:rsidRDefault="008B0194" w:rsidP="008B0194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color w:val="222222"/>
              </w:rPr>
            </w:pPr>
            <w:proofErr w:type="spellStart"/>
            <w:r w:rsidRPr="008B0194">
              <w:rPr>
                <w:color w:val="222222"/>
              </w:rPr>
              <w:t>Almatarneh</w:t>
            </w:r>
            <w:proofErr w:type="spellEnd"/>
            <w:r w:rsidRPr="008B0194">
              <w:rPr>
                <w:color w:val="222222"/>
              </w:rPr>
              <w:t xml:space="preserve">, Z., </w:t>
            </w:r>
            <w:proofErr w:type="spellStart"/>
            <w:r w:rsidRPr="008B0194">
              <w:rPr>
                <w:color w:val="222222"/>
              </w:rPr>
              <w:t>Kadomi</w:t>
            </w:r>
            <w:proofErr w:type="spellEnd"/>
            <w:r w:rsidRPr="008B0194">
              <w:rPr>
                <w:color w:val="222222"/>
              </w:rPr>
              <w:t xml:space="preserve">, A.,  </w:t>
            </w:r>
            <w:proofErr w:type="spellStart"/>
            <w:r w:rsidRPr="008B0194">
              <w:rPr>
                <w:color w:val="222222"/>
              </w:rPr>
              <w:t>Alrawashedh</w:t>
            </w:r>
            <w:proofErr w:type="spellEnd"/>
            <w:r w:rsidRPr="008B0194">
              <w:rPr>
                <w:color w:val="222222"/>
              </w:rPr>
              <w:t xml:space="preserve">, N., </w:t>
            </w:r>
            <w:proofErr w:type="spellStart"/>
            <w:r w:rsidRPr="008B0194">
              <w:rPr>
                <w:color w:val="222222"/>
              </w:rPr>
              <w:t>Albawwat</w:t>
            </w:r>
            <w:proofErr w:type="spellEnd"/>
            <w:r w:rsidRPr="008B0194">
              <w:rPr>
                <w:color w:val="222222"/>
              </w:rPr>
              <w:t>, A., Al-</w:t>
            </w:r>
            <w:proofErr w:type="spellStart"/>
            <w:r w:rsidRPr="008B0194">
              <w:rPr>
                <w:color w:val="222222"/>
              </w:rPr>
              <w:t>Shobaki,Y</w:t>
            </w:r>
            <w:proofErr w:type="spellEnd"/>
          </w:p>
        </w:tc>
        <w:tc>
          <w:tcPr>
            <w:tcW w:w="2220" w:type="dxa"/>
            <w:vAlign w:val="center"/>
          </w:tcPr>
          <w:p w:rsidR="008B0194" w:rsidRPr="008B0194" w:rsidRDefault="00AA7C27" w:rsidP="008B0194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color w:val="222222"/>
              </w:rPr>
            </w:pPr>
            <w:hyperlink r:id="rId15" w:history="1">
              <w:r w:rsidR="008B0194" w:rsidRPr="00A3725C">
                <w:rPr>
                  <w:rStyle w:val="Hyperlink"/>
                </w:rPr>
                <w:t xml:space="preserve">The Impact of the work Pillars of the Audit Committees on Light of the Governance in Controlling the Quality of the Financial </w:t>
              </w:r>
              <w:r w:rsidR="008B0194" w:rsidRPr="00A3725C">
                <w:rPr>
                  <w:rStyle w:val="Hyperlink"/>
                </w:rPr>
                <w:lastRenderedPageBreak/>
                <w:t>Performance in the Jordanian Commercial Banks</w:t>
              </w:r>
            </w:hyperlink>
            <w:r w:rsidR="008B0194" w:rsidRPr="008B0194">
              <w:rPr>
                <w:rFonts w:cs="Arial"/>
                <w:color w:val="222222"/>
                <w:rtl/>
              </w:rPr>
              <w:t>.</w:t>
            </w:r>
          </w:p>
        </w:tc>
        <w:tc>
          <w:tcPr>
            <w:tcW w:w="1881" w:type="dxa"/>
            <w:vAlign w:val="center"/>
          </w:tcPr>
          <w:p w:rsidR="008B0194" w:rsidRPr="008B0194" w:rsidRDefault="008B0194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color w:val="222222"/>
              </w:rPr>
            </w:pPr>
            <w:r w:rsidRPr="008B0194">
              <w:rPr>
                <w:color w:val="222222"/>
              </w:rPr>
              <w:lastRenderedPageBreak/>
              <w:t>TEST Engineering &amp; Management</w:t>
            </w:r>
          </w:p>
        </w:tc>
        <w:tc>
          <w:tcPr>
            <w:tcW w:w="1539" w:type="dxa"/>
            <w:vAlign w:val="center"/>
          </w:tcPr>
          <w:p w:rsidR="008B0194" w:rsidRPr="002C21A1" w:rsidRDefault="002C21A1" w:rsidP="00D47593">
            <w:pPr>
              <w:bidi/>
              <w:spacing w:after="0" w:line="240" w:lineRule="auto"/>
              <w:ind w:right="39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C21A1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83</w:t>
            </w:r>
          </w:p>
        </w:tc>
        <w:tc>
          <w:tcPr>
            <w:tcW w:w="1277" w:type="dxa"/>
            <w:vAlign w:val="center"/>
          </w:tcPr>
          <w:p w:rsidR="008B0194" w:rsidRDefault="008B0194" w:rsidP="008B0194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>2020</w:t>
            </w:r>
          </w:p>
        </w:tc>
      </w:tr>
      <w:tr w:rsidR="002C21A1" w:rsidRPr="00731FED" w:rsidTr="002C21A1">
        <w:trPr>
          <w:trHeight w:val="549"/>
        </w:trPr>
        <w:tc>
          <w:tcPr>
            <w:tcW w:w="2623" w:type="dxa"/>
            <w:vAlign w:val="center"/>
          </w:tcPr>
          <w:p w:rsidR="002C21A1" w:rsidRPr="008B0194" w:rsidRDefault="002C21A1" w:rsidP="008B0194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color w:val="222222"/>
              </w:rPr>
            </w:pPr>
            <w:proofErr w:type="spellStart"/>
            <w:r w:rsidRPr="002C21A1">
              <w:rPr>
                <w:color w:val="222222"/>
              </w:rPr>
              <w:lastRenderedPageBreak/>
              <w:t>Albawwat</w:t>
            </w:r>
            <w:proofErr w:type="spellEnd"/>
            <w:r w:rsidRPr="002C21A1">
              <w:rPr>
                <w:color w:val="222222"/>
              </w:rPr>
              <w:t xml:space="preserve">, A., </w:t>
            </w:r>
            <w:proofErr w:type="spellStart"/>
            <w:r w:rsidRPr="002C21A1">
              <w:rPr>
                <w:color w:val="222222"/>
              </w:rPr>
              <w:t>Shubita</w:t>
            </w:r>
            <w:proofErr w:type="spellEnd"/>
            <w:r w:rsidRPr="002C21A1">
              <w:rPr>
                <w:color w:val="222222"/>
              </w:rPr>
              <w:t xml:space="preserve">, M., and  </w:t>
            </w:r>
            <w:proofErr w:type="spellStart"/>
            <w:r w:rsidRPr="002C21A1">
              <w:rPr>
                <w:color w:val="222222"/>
              </w:rPr>
              <w:t>Almatarneh</w:t>
            </w:r>
            <w:proofErr w:type="spellEnd"/>
            <w:r w:rsidRPr="002C21A1">
              <w:rPr>
                <w:color w:val="222222"/>
              </w:rPr>
              <w:t xml:space="preserve">, Z., </w:t>
            </w:r>
            <w:proofErr w:type="spellStart"/>
            <w:r w:rsidRPr="002C21A1">
              <w:rPr>
                <w:color w:val="222222"/>
              </w:rPr>
              <w:t>Alomari</w:t>
            </w:r>
            <w:proofErr w:type="spellEnd"/>
            <w:r w:rsidRPr="002C21A1">
              <w:rPr>
                <w:color w:val="222222"/>
              </w:rPr>
              <w:t>, M</w:t>
            </w:r>
          </w:p>
        </w:tc>
        <w:tc>
          <w:tcPr>
            <w:tcW w:w="2220" w:type="dxa"/>
            <w:vAlign w:val="center"/>
          </w:tcPr>
          <w:p w:rsidR="002C21A1" w:rsidRPr="008B0194" w:rsidRDefault="00AA7C27" w:rsidP="008B0194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color w:val="222222"/>
              </w:rPr>
            </w:pPr>
            <w:hyperlink r:id="rId16" w:history="1">
              <w:r w:rsidR="00A3725C" w:rsidRPr="00A3725C">
                <w:rPr>
                  <w:rStyle w:val="Hyperlink"/>
                </w:rPr>
                <w:t>t</w:t>
              </w:r>
              <w:r w:rsidR="002C21A1" w:rsidRPr="00A3725C">
                <w:rPr>
                  <w:rStyle w:val="Hyperlink"/>
                </w:rPr>
                <w:t>he Association Between the Voluntary Disclosure of Interim Reports and Company Characteristics in Jordan</w:t>
              </w:r>
            </w:hyperlink>
          </w:p>
        </w:tc>
        <w:tc>
          <w:tcPr>
            <w:tcW w:w="1881" w:type="dxa"/>
            <w:vAlign w:val="center"/>
          </w:tcPr>
          <w:p w:rsidR="002C21A1" w:rsidRPr="008B0194" w:rsidRDefault="002C21A1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color w:val="222222"/>
              </w:rPr>
            </w:pPr>
            <w:r w:rsidRPr="002C21A1">
              <w:rPr>
                <w:color w:val="222222"/>
              </w:rPr>
              <w:t>European Journal of Business and Management</w:t>
            </w:r>
          </w:p>
        </w:tc>
        <w:tc>
          <w:tcPr>
            <w:tcW w:w="1539" w:type="dxa"/>
            <w:vAlign w:val="center"/>
          </w:tcPr>
          <w:p w:rsidR="002C21A1" w:rsidRPr="002C21A1" w:rsidRDefault="002C21A1" w:rsidP="00D47593">
            <w:pPr>
              <w:bidi/>
              <w:spacing w:after="0" w:line="240" w:lineRule="auto"/>
              <w:ind w:right="39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2C21A1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11</w:t>
            </w:r>
          </w:p>
        </w:tc>
        <w:tc>
          <w:tcPr>
            <w:tcW w:w="1277" w:type="dxa"/>
            <w:vAlign w:val="center"/>
          </w:tcPr>
          <w:p w:rsidR="002C21A1" w:rsidRDefault="002C21A1" w:rsidP="008B0194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>2019</w:t>
            </w:r>
          </w:p>
        </w:tc>
      </w:tr>
      <w:tr w:rsidR="00731FED" w:rsidRPr="00731FED" w:rsidTr="002C21A1">
        <w:trPr>
          <w:trHeight w:val="549"/>
        </w:trPr>
        <w:tc>
          <w:tcPr>
            <w:tcW w:w="2623" w:type="dxa"/>
            <w:vAlign w:val="center"/>
          </w:tcPr>
          <w:p w:rsidR="00731FED" w:rsidRPr="00731FED" w:rsidRDefault="00D47593" w:rsidP="00731FED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proofErr w:type="spellStart"/>
            <w:r w:rsidRPr="00D47593">
              <w:rPr>
                <w:color w:val="222222"/>
              </w:rPr>
              <w:t>Albawwat</w:t>
            </w:r>
            <w:proofErr w:type="spellEnd"/>
            <w:r w:rsidRPr="00D47593">
              <w:rPr>
                <w:color w:val="222222"/>
              </w:rPr>
              <w:t xml:space="preserve">, A. and Ali </w:t>
            </w:r>
            <w:proofErr w:type="spellStart"/>
            <w:r w:rsidRPr="00D47593">
              <w:rPr>
                <w:color w:val="222222"/>
              </w:rPr>
              <w:t>Basah</w:t>
            </w:r>
            <w:proofErr w:type="spellEnd"/>
            <w:r w:rsidRPr="00D47593">
              <w:rPr>
                <w:color w:val="222222"/>
              </w:rPr>
              <w:t>, M</w:t>
            </w:r>
            <w:r w:rsidRPr="00D47593">
              <w:rPr>
                <w:rFonts w:cs="Arial"/>
                <w:color w:val="222222"/>
                <w:rtl/>
              </w:rPr>
              <w:t>.</w:t>
            </w:r>
          </w:p>
        </w:tc>
        <w:tc>
          <w:tcPr>
            <w:tcW w:w="2220" w:type="dxa"/>
            <w:vAlign w:val="center"/>
          </w:tcPr>
          <w:p w:rsidR="00731FED" w:rsidRPr="00731FED" w:rsidRDefault="00AA7C27" w:rsidP="00731FED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28"/>
                <w:szCs w:val="28"/>
                <w:rtl/>
              </w:rPr>
            </w:pPr>
            <w:hyperlink r:id="rId17" w:history="1">
              <w:r w:rsidR="00544F24" w:rsidRPr="00A3725C">
                <w:rPr>
                  <w:rStyle w:val="Hyperlink"/>
                </w:rPr>
                <w:t>Corporate Governance and Voluntary Disclosure of Interim Financial Reporting in Jordan</w:t>
              </w:r>
            </w:hyperlink>
          </w:p>
        </w:tc>
        <w:tc>
          <w:tcPr>
            <w:tcW w:w="1881" w:type="dxa"/>
            <w:vAlign w:val="center"/>
          </w:tcPr>
          <w:p w:rsidR="00731FED" w:rsidRPr="00731FED" w:rsidRDefault="00544F24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544F24">
              <w:rPr>
                <w:color w:val="222222"/>
              </w:rPr>
              <w:t>Journal of Public Administration and Governance</w:t>
            </w:r>
          </w:p>
        </w:tc>
        <w:tc>
          <w:tcPr>
            <w:tcW w:w="1539" w:type="dxa"/>
            <w:vAlign w:val="center"/>
          </w:tcPr>
          <w:p w:rsidR="00731FED" w:rsidRPr="002C21A1" w:rsidRDefault="00544F24" w:rsidP="002C21A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21A1">
              <w:rPr>
                <w:rFonts w:asciiTheme="majorBidi" w:hAnsiTheme="majorBidi" w:cstheme="majorBidi"/>
                <w:sz w:val="24"/>
                <w:szCs w:val="24"/>
              </w:rPr>
              <w:t xml:space="preserve">                </w:t>
            </w:r>
            <w:r w:rsidR="002C21A1" w:rsidRPr="002C21A1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1277" w:type="dxa"/>
            <w:vAlign w:val="center"/>
          </w:tcPr>
          <w:p w:rsidR="00731FED" w:rsidRPr="00731FED" w:rsidRDefault="00F947A3" w:rsidP="00D47593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 w:rsidRPr="00F947A3">
              <w:rPr>
                <w:rFonts w:ascii="Candara" w:eastAsia="Times New Roman" w:hAnsi="Candara" w:cs="Khalid Art bold"/>
                <w:sz w:val="28"/>
                <w:szCs w:val="28"/>
              </w:rPr>
              <w:t>201</w:t>
            </w:r>
            <w:r w:rsidR="00D47593">
              <w:rPr>
                <w:rFonts w:ascii="Candara" w:eastAsia="Times New Roman" w:hAnsi="Candara" w:cs="Khalid Art bold"/>
                <w:sz w:val="28"/>
                <w:szCs w:val="28"/>
              </w:rPr>
              <w:t>5</w:t>
            </w:r>
          </w:p>
        </w:tc>
      </w:tr>
      <w:tr w:rsidR="003E75EB" w:rsidRPr="00731FED" w:rsidTr="002C21A1">
        <w:trPr>
          <w:trHeight w:val="549"/>
        </w:trPr>
        <w:tc>
          <w:tcPr>
            <w:tcW w:w="2623" w:type="dxa"/>
            <w:vAlign w:val="center"/>
          </w:tcPr>
          <w:p w:rsidR="003E75EB" w:rsidRDefault="00D47593" w:rsidP="00731FED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color w:val="222222"/>
              </w:rPr>
            </w:pPr>
            <w:proofErr w:type="spellStart"/>
            <w:r w:rsidRPr="00D47593">
              <w:rPr>
                <w:color w:val="222222"/>
              </w:rPr>
              <w:t>Albawwat</w:t>
            </w:r>
            <w:proofErr w:type="spellEnd"/>
            <w:r w:rsidRPr="00D47593">
              <w:rPr>
                <w:color w:val="222222"/>
              </w:rPr>
              <w:t xml:space="preserve">, A., Ali </w:t>
            </w:r>
            <w:proofErr w:type="spellStart"/>
            <w:r w:rsidRPr="00D47593">
              <w:rPr>
                <w:color w:val="222222"/>
              </w:rPr>
              <w:t>Basah</w:t>
            </w:r>
            <w:proofErr w:type="spellEnd"/>
            <w:r w:rsidRPr="00D47593">
              <w:rPr>
                <w:color w:val="222222"/>
              </w:rPr>
              <w:t xml:space="preserve">, M., and </w:t>
            </w:r>
            <w:proofErr w:type="spellStart"/>
            <w:r w:rsidRPr="00D47593">
              <w:rPr>
                <w:color w:val="222222"/>
              </w:rPr>
              <w:t>Faizal</w:t>
            </w:r>
            <w:proofErr w:type="spellEnd"/>
            <w:r w:rsidRPr="00D47593">
              <w:rPr>
                <w:color w:val="222222"/>
              </w:rPr>
              <w:t xml:space="preserve"> </w:t>
            </w:r>
            <w:proofErr w:type="spellStart"/>
            <w:r w:rsidRPr="00D47593">
              <w:rPr>
                <w:color w:val="222222"/>
              </w:rPr>
              <w:t>Khairi</w:t>
            </w:r>
            <w:proofErr w:type="spellEnd"/>
            <w:r w:rsidRPr="00D47593">
              <w:rPr>
                <w:color w:val="222222"/>
              </w:rPr>
              <w:t>, K</w:t>
            </w:r>
            <w:r w:rsidRPr="00D47593">
              <w:rPr>
                <w:rFonts w:cs="Arial"/>
                <w:color w:val="222222"/>
                <w:rtl/>
              </w:rPr>
              <w:t>.</w:t>
            </w:r>
          </w:p>
        </w:tc>
        <w:tc>
          <w:tcPr>
            <w:tcW w:w="2220" w:type="dxa"/>
            <w:vAlign w:val="center"/>
          </w:tcPr>
          <w:p w:rsidR="003E75EB" w:rsidRDefault="00AA7C27" w:rsidP="00731FED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color w:val="222222"/>
              </w:rPr>
            </w:pPr>
            <w:hyperlink r:id="rId18" w:history="1">
              <w:r w:rsidR="00D47593" w:rsidRPr="00A3725C">
                <w:rPr>
                  <w:rStyle w:val="Hyperlink"/>
                </w:rPr>
                <w:t xml:space="preserve">The Relationship between Voluntary Disclosure and Company Performances on Interim Reports in Jordan Using the Method of Causality Directions </w:t>
              </w:r>
              <w:r w:rsidR="003E75EB" w:rsidRPr="00A3725C">
                <w:rPr>
                  <w:rStyle w:val="Hyperlink"/>
                </w:rPr>
                <w:t>banks</w:t>
              </w:r>
            </w:hyperlink>
          </w:p>
        </w:tc>
        <w:tc>
          <w:tcPr>
            <w:tcW w:w="1881" w:type="dxa"/>
            <w:vAlign w:val="center"/>
          </w:tcPr>
          <w:p w:rsidR="003E75EB" w:rsidRDefault="00D47593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color w:val="222222"/>
              </w:rPr>
            </w:pPr>
            <w:r w:rsidRPr="00D47593">
              <w:rPr>
                <w:color w:val="222222"/>
              </w:rPr>
              <w:t>International Journal of Economics and Finance</w:t>
            </w:r>
          </w:p>
        </w:tc>
        <w:tc>
          <w:tcPr>
            <w:tcW w:w="1539" w:type="dxa"/>
            <w:vAlign w:val="center"/>
          </w:tcPr>
          <w:p w:rsidR="003E75EB" w:rsidRPr="002C21A1" w:rsidRDefault="002C21A1" w:rsidP="00731FED">
            <w:pPr>
              <w:bidi/>
              <w:spacing w:after="0" w:line="240" w:lineRule="auto"/>
              <w:ind w:right="392"/>
              <w:jc w:val="center"/>
              <w:rPr>
                <w:rFonts w:asciiTheme="majorBidi" w:eastAsia="Times New Roman" w:hAnsiTheme="majorBidi" w:cstheme="majorBidi"/>
                <w:color w:val="7F7F7F"/>
                <w:sz w:val="24"/>
                <w:szCs w:val="24"/>
                <w:rtl/>
              </w:rPr>
            </w:pPr>
            <w:r w:rsidRPr="002C21A1">
              <w:rPr>
                <w:rFonts w:asciiTheme="majorBidi" w:hAnsiTheme="majorBidi" w:cstheme="majorBidi"/>
                <w:color w:val="222222"/>
                <w:sz w:val="24"/>
                <w:szCs w:val="24"/>
                <w:rtl/>
              </w:rPr>
              <w:t>7</w:t>
            </w:r>
          </w:p>
        </w:tc>
        <w:tc>
          <w:tcPr>
            <w:tcW w:w="1277" w:type="dxa"/>
            <w:vAlign w:val="center"/>
          </w:tcPr>
          <w:p w:rsidR="003E75EB" w:rsidRPr="00F947A3" w:rsidRDefault="003E75EB" w:rsidP="00D47593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sz w:val="28"/>
                <w:szCs w:val="28"/>
              </w:rPr>
            </w:pPr>
            <w:r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>201</w:t>
            </w:r>
            <w:r w:rsidR="00D47593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>5</w:t>
            </w:r>
          </w:p>
        </w:tc>
      </w:tr>
      <w:tr w:rsidR="003E75EB" w:rsidRPr="00731FED" w:rsidTr="002C21A1">
        <w:trPr>
          <w:trHeight w:val="549"/>
        </w:trPr>
        <w:tc>
          <w:tcPr>
            <w:tcW w:w="2623" w:type="dxa"/>
            <w:vAlign w:val="center"/>
          </w:tcPr>
          <w:p w:rsidR="003E75EB" w:rsidRDefault="00D47593" w:rsidP="00731FED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color w:val="222222"/>
              </w:rPr>
            </w:pPr>
            <w:proofErr w:type="spellStart"/>
            <w:r w:rsidRPr="00D47593">
              <w:rPr>
                <w:color w:val="222222"/>
              </w:rPr>
              <w:t>Albawwat</w:t>
            </w:r>
            <w:proofErr w:type="spellEnd"/>
            <w:r w:rsidRPr="00D47593">
              <w:rPr>
                <w:color w:val="222222"/>
              </w:rPr>
              <w:t xml:space="preserve">, A., Ali </w:t>
            </w:r>
            <w:proofErr w:type="spellStart"/>
            <w:r w:rsidRPr="00D47593">
              <w:rPr>
                <w:color w:val="222222"/>
              </w:rPr>
              <w:t>Basah</w:t>
            </w:r>
            <w:proofErr w:type="spellEnd"/>
            <w:r w:rsidRPr="00D47593">
              <w:rPr>
                <w:color w:val="222222"/>
              </w:rPr>
              <w:t xml:space="preserve">, M., and </w:t>
            </w:r>
            <w:proofErr w:type="spellStart"/>
            <w:r w:rsidRPr="00D47593">
              <w:rPr>
                <w:color w:val="222222"/>
              </w:rPr>
              <w:t>Faizal</w:t>
            </w:r>
            <w:proofErr w:type="spellEnd"/>
            <w:r w:rsidRPr="00D47593">
              <w:rPr>
                <w:color w:val="222222"/>
              </w:rPr>
              <w:t xml:space="preserve"> </w:t>
            </w:r>
            <w:proofErr w:type="spellStart"/>
            <w:r w:rsidRPr="00D47593">
              <w:rPr>
                <w:color w:val="222222"/>
              </w:rPr>
              <w:t>Khairi</w:t>
            </w:r>
            <w:proofErr w:type="spellEnd"/>
            <w:r w:rsidRPr="00D47593">
              <w:rPr>
                <w:color w:val="222222"/>
              </w:rPr>
              <w:t>, K</w:t>
            </w:r>
            <w:r w:rsidRPr="00D47593">
              <w:rPr>
                <w:rFonts w:cs="Arial"/>
                <w:color w:val="222222"/>
                <w:rtl/>
              </w:rPr>
              <w:t>.</w:t>
            </w:r>
          </w:p>
        </w:tc>
        <w:tc>
          <w:tcPr>
            <w:tcW w:w="2220" w:type="dxa"/>
            <w:vAlign w:val="center"/>
          </w:tcPr>
          <w:p w:rsidR="003E75EB" w:rsidRDefault="00AA7C27" w:rsidP="00D47593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color w:val="222222"/>
              </w:rPr>
            </w:pPr>
            <w:hyperlink r:id="rId19" w:history="1">
              <w:r w:rsidR="00D47593" w:rsidRPr="00A3725C">
                <w:rPr>
                  <w:rStyle w:val="Hyperlink"/>
                </w:rPr>
                <w:t>An Exploratory Study on Voluntary Disclosure and Interim Financial Reporting in Jordan</w:t>
              </w:r>
            </w:hyperlink>
            <w:r w:rsidR="00D47593" w:rsidRPr="00D47593">
              <w:rPr>
                <w:color w:val="222222"/>
              </w:rPr>
              <w:t xml:space="preserve">. </w:t>
            </w:r>
          </w:p>
        </w:tc>
        <w:tc>
          <w:tcPr>
            <w:tcW w:w="1881" w:type="dxa"/>
            <w:vAlign w:val="center"/>
          </w:tcPr>
          <w:p w:rsidR="003E75EB" w:rsidRDefault="002C21A1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color w:val="222222"/>
              </w:rPr>
            </w:pPr>
            <w:proofErr w:type="spellStart"/>
            <w:r w:rsidRPr="002C21A1">
              <w:rPr>
                <w:color w:val="222222"/>
              </w:rPr>
              <w:t>Int</w:t>
            </w:r>
            <w:proofErr w:type="spellEnd"/>
            <w:r w:rsidRPr="002C21A1">
              <w:rPr>
                <w:color w:val="222222"/>
              </w:rPr>
              <w:t xml:space="preserve"> J Account Res</w:t>
            </w:r>
          </w:p>
        </w:tc>
        <w:tc>
          <w:tcPr>
            <w:tcW w:w="1539" w:type="dxa"/>
            <w:vAlign w:val="center"/>
          </w:tcPr>
          <w:p w:rsidR="003E75EB" w:rsidRPr="002C21A1" w:rsidRDefault="002C21A1" w:rsidP="00D4759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21A1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277" w:type="dxa"/>
            <w:vAlign w:val="center"/>
          </w:tcPr>
          <w:p w:rsidR="003E75EB" w:rsidRPr="00D47593" w:rsidRDefault="00CA10A8" w:rsidP="00D47593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sz w:val="24"/>
                <w:szCs w:val="24"/>
              </w:rPr>
            </w:pPr>
            <w:r w:rsidRPr="00D47593">
              <w:rPr>
                <w:color w:val="222222"/>
                <w:sz w:val="24"/>
                <w:szCs w:val="24"/>
              </w:rPr>
              <w:t>201</w:t>
            </w:r>
            <w:r w:rsidR="00D47593" w:rsidRPr="00D47593">
              <w:rPr>
                <w:color w:val="222222"/>
                <w:sz w:val="24"/>
                <w:szCs w:val="24"/>
              </w:rPr>
              <w:t>5</w:t>
            </w:r>
          </w:p>
        </w:tc>
      </w:tr>
      <w:tr w:rsidR="003E75EB" w:rsidRPr="00731FED" w:rsidTr="002C21A1">
        <w:trPr>
          <w:trHeight w:val="549"/>
        </w:trPr>
        <w:tc>
          <w:tcPr>
            <w:tcW w:w="2623" w:type="dxa"/>
            <w:vAlign w:val="center"/>
          </w:tcPr>
          <w:p w:rsidR="003E75EB" w:rsidRDefault="00D47593" w:rsidP="00731FED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color w:val="222222"/>
              </w:rPr>
            </w:pPr>
            <w:proofErr w:type="spellStart"/>
            <w:r w:rsidRPr="00D47593">
              <w:rPr>
                <w:color w:val="222222"/>
              </w:rPr>
              <w:t>Albawwat</w:t>
            </w:r>
            <w:proofErr w:type="spellEnd"/>
            <w:r w:rsidRPr="00D47593">
              <w:rPr>
                <w:color w:val="222222"/>
              </w:rPr>
              <w:t xml:space="preserve">,  A. and Ali </w:t>
            </w:r>
            <w:proofErr w:type="spellStart"/>
            <w:r w:rsidRPr="00D47593">
              <w:rPr>
                <w:color w:val="222222"/>
              </w:rPr>
              <w:t>Basah</w:t>
            </w:r>
            <w:proofErr w:type="spellEnd"/>
            <w:r w:rsidRPr="00D47593">
              <w:rPr>
                <w:color w:val="222222"/>
              </w:rPr>
              <w:t>, M</w:t>
            </w:r>
            <w:r w:rsidRPr="00D47593">
              <w:rPr>
                <w:rFonts w:cs="Arial"/>
                <w:color w:val="222222"/>
                <w:rtl/>
              </w:rPr>
              <w:t>.</w:t>
            </w:r>
          </w:p>
        </w:tc>
        <w:tc>
          <w:tcPr>
            <w:tcW w:w="2220" w:type="dxa"/>
            <w:vAlign w:val="center"/>
          </w:tcPr>
          <w:p w:rsidR="003E75EB" w:rsidRDefault="00AA7C27" w:rsidP="00731FED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color w:val="222222"/>
              </w:rPr>
            </w:pPr>
            <w:hyperlink r:id="rId20" w:history="1">
              <w:r w:rsidR="00D47593" w:rsidRPr="00A3725C">
                <w:rPr>
                  <w:rStyle w:val="Hyperlink"/>
                </w:rPr>
                <w:t xml:space="preserve">The Impact of </w:t>
              </w:r>
              <w:proofErr w:type="spellStart"/>
              <w:r w:rsidR="00D47593" w:rsidRPr="00A3725C">
                <w:rPr>
                  <w:rStyle w:val="Hyperlink"/>
                </w:rPr>
                <w:t>Shariah</w:t>
              </w:r>
              <w:proofErr w:type="spellEnd"/>
              <w:r w:rsidR="00D47593" w:rsidRPr="00A3725C">
                <w:rPr>
                  <w:rStyle w:val="Hyperlink"/>
                </w:rPr>
                <w:t xml:space="preserve"> Approved Companies on the Relationship between Corporate Governance Structure and Voluntary Disclosure of Interim Financial Reporting in Jordan</w:t>
              </w:r>
            </w:hyperlink>
            <w:r w:rsidR="00D47593" w:rsidRPr="00D47593">
              <w:rPr>
                <w:rFonts w:cs="Arial"/>
                <w:color w:val="222222"/>
                <w:rtl/>
              </w:rPr>
              <w:t>.</w:t>
            </w:r>
          </w:p>
        </w:tc>
        <w:tc>
          <w:tcPr>
            <w:tcW w:w="1881" w:type="dxa"/>
            <w:vAlign w:val="center"/>
          </w:tcPr>
          <w:p w:rsidR="003E75EB" w:rsidRDefault="00D47593" w:rsidP="00731FED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color w:val="222222"/>
              </w:rPr>
            </w:pPr>
            <w:r w:rsidRPr="00D47593">
              <w:rPr>
                <w:color w:val="222222"/>
              </w:rPr>
              <w:t>International Journal of Academic Research in Accounting, Finance and Management Sciences</w:t>
            </w:r>
          </w:p>
        </w:tc>
        <w:tc>
          <w:tcPr>
            <w:tcW w:w="1539" w:type="dxa"/>
            <w:vAlign w:val="center"/>
          </w:tcPr>
          <w:p w:rsidR="003E75EB" w:rsidRPr="002C21A1" w:rsidRDefault="002C21A1" w:rsidP="00D4759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C21A1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1277" w:type="dxa"/>
            <w:vAlign w:val="center"/>
          </w:tcPr>
          <w:p w:rsidR="003E75EB" w:rsidRPr="00F947A3" w:rsidRDefault="00CA10A8" w:rsidP="00D47593">
            <w:pPr>
              <w:bidi/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sz w:val="28"/>
                <w:szCs w:val="28"/>
              </w:rPr>
            </w:pPr>
            <w:r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>201</w:t>
            </w:r>
            <w:r w:rsidR="00D47593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>5</w:t>
            </w:r>
          </w:p>
        </w:tc>
      </w:tr>
    </w:tbl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086ABA" w:rsidRDefault="00086ABA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:rsidR="00086ABA" w:rsidRDefault="00086ABA" w:rsidP="00086ABA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:rsidR="00086ABA" w:rsidRPr="00A13CA7" w:rsidRDefault="00A13CA7" w:rsidP="00086ABA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   </w:t>
      </w:r>
    </w:p>
    <w:p w:rsidR="00086ABA" w:rsidRDefault="00086ABA" w:rsidP="00086ABA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:rsidR="00D47593" w:rsidRPr="00A13CA7" w:rsidRDefault="00D47593" w:rsidP="00D47593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:rsidR="00CA10A8" w:rsidRDefault="00CA10A8" w:rsidP="00CA10A8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:rsidR="00086ABA" w:rsidRDefault="00086ABA" w:rsidP="002C21A1">
      <w:pPr>
        <w:bidi/>
        <w:spacing w:after="0" w:line="240" w:lineRule="auto"/>
        <w:ind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:rsidR="00731FED" w:rsidRPr="00731FED" w:rsidRDefault="00731FED" w:rsidP="00086ABA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المؤتمرات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tbl>
      <w:tblPr>
        <w:bidiVisual/>
        <w:tblW w:w="10523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4820"/>
        <w:gridCol w:w="3779"/>
      </w:tblGrid>
      <w:tr w:rsidR="002E1334" w:rsidRPr="00731FED" w:rsidTr="00EB63F0">
        <w:trPr>
          <w:trHeight w:val="468"/>
        </w:trPr>
        <w:tc>
          <w:tcPr>
            <w:tcW w:w="1924" w:type="dxa"/>
            <w:vAlign w:val="center"/>
          </w:tcPr>
          <w:p w:rsidR="002E1334" w:rsidRPr="00731FED" w:rsidRDefault="002E1334" w:rsidP="00675AA2">
            <w:pPr>
              <w:bidi/>
              <w:spacing w:after="0" w:line="240" w:lineRule="auto"/>
              <w:ind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المؤلفون</w:t>
            </w:r>
            <w:r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 xml:space="preserve">    </w:t>
            </w:r>
          </w:p>
          <w:p w:rsidR="002E1334" w:rsidRPr="00731FED" w:rsidRDefault="002E1334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0"/>
                <w:szCs w:val="20"/>
                <w:rtl/>
              </w:rPr>
              <w:t>(بالترتيب)</w:t>
            </w:r>
          </w:p>
        </w:tc>
        <w:tc>
          <w:tcPr>
            <w:tcW w:w="4820" w:type="dxa"/>
            <w:vAlign w:val="center"/>
          </w:tcPr>
          <w:p w:rsidR="002E1334" w:rsidRPr="00731FED" w:rsidRDefault="002E1334" w:rsidP="00731FED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العنوان</w:t>
            </w:r>
          </w:p>
        </w:tc>
        <w:tc>
          <w:tcPr>
            <w:tcW w:w="3779" w:type="dxa"/>
            <w:vAlign w:val="center"/>
          </w:tcPr>
          <w:p w:rsidR="002E1334" w:rsidRPr="00731FED" w:rsidRDefault="002E1334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المؤتمر</w:t>
            </w:r>
          </w:p>
        </w:tc>
      </w:tr>
      <w:tr w:rsidR="00EB63F0" w:rsidRPr="00731FED" w:rsidTr="00EB63F0">
        <w:trPr>
          <w:trHeight w:val="468"/>
        </w:trPr>
        <w:tc>
          <w:tcPr>
            <w:tcW w:w="1924" w:type="dxa"/>
            <w:vAlign w:val="center"/>
          </w:tcPr>
          <w:p w:rsidR="00EB63F0" w:rsidRDefault="00EB63F0" w:rsidP="00146543">
            <w:pPr>
              <w:bidi/>
              <w:spacing w:after="0" w:line="240" w:lineRule="auto"/>
              <w:ind w:left="-604" w:right="-63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E15953">
              <w:rPr>
                <w:rFonts w:asciiTheme="majorBidi" w:hAnsiTheme="majorBidi" w:cstheme="majorBidi"/>
                <w:sz w:val="20"/>
                <w:szCs w:val="20"/>
              </w:rPr>
              <w:t>Belal</w:t>
            </w:r>
            <w:proofErr w:type="spellEnd"/>
            <w:r w:rsidRPr="00E1595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E15953">
              <w:rPr>
                <w:rFonts w:asciiTheme="majorBidi" w:hAnsiTheme="majorBidi" w:cstheme="majorBidi"/>
                <w:sz w:val="20"/>
                <w:szCs w:val="20"/>
              </w:rPr>
              <w:t>Zuraiqat</w:t>
            </w:r>
            <w:proofErr w:type="spellEnd"/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</w:t>
            </w:r>
          </w:p>
          <w:p w:rsidR="00EB63F0" w:rsidRDefault="00EB63F0" w:rsidP="00EB63F0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proofErr w:type="spellStart"/>
            <w:r w:rsidRPr="00BB6575">
              <w:rPr>
                <w:rFonts w:asciiTheme="majorBidi" w:hAnsiTheme="majorBidi" w:cstheme="majorBidi"/>
                <w:sz w:val="20"/>
                <w:szCs w:val="20"/>
              </w:rPr>
              <w:t>Ala</w:t>
            </w:r>
            <w:proofErr w:type="spellEnd"/>
            <w:r w:rsidRPr="00BB657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B6575">
              <w:rPr>
                <w:rFonts w:asciiTheme="majorBidi" w:hAnsiTheme="majorBidi" w:cstheme="majorBidi"/>
                <w:sz w:val="20"/>
                <w:szCs w:val="20"/>
              </w:rPr>
              <w:t>Albawwat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</w:p>
        </w:tc>
        <w:tc>
          <w:tcPr>
            <w:tcW w:w="4820" w:type="dxa"/>
            <w:vAlign w:val="center"/>
          </w:tcPr>
          <w:p w:rsidR="00EB63F0" w:rsidRPr="00453A67" w:rsidRDefault="00EB63F0" w:rsidP="00EB63F0">
            <w:pPr>
              <w:jc w:val="center"/>
              <w:rPr>
                <w:rtl/>
              </w:rPr>
            </w:pPr>
            <w:r w:rsidRPr="00EB63F0">
              <w:t>Corporate Governance and Timeliness of Interim Financial Reporting in Jordan</w:t>
            </w:r>
          </w:p>
        </w:tc>
        <w:tc>
          <w:tcPr>
            <w:tcW w:w="3779" w:type="dxa"/>
            <w:vAlign w:val="center"/>
          </w:tcPr>
          <w:p w:rsidR="00EB63F0" w:rsidRDefault="00EB63F0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rtl/>
              </w:rPr>
            </w:pPr>
            <w:r w:rsidRPr="00EB63F0">
              <w:rPr>
                <w:rFonts w:ascii="Candara" w:eastAsia="Times New Roman" w:hAnsi="Candara" w:cs="Khalid Art bold"/>
                <w:color w:val="000000"/>
                <w:rtl/>
              </w:rPr>
              <w:t>المؤتمر العلمي الدولي الخامس للأعمال</w:t>
            </w:r>
          </w:p>
          <w:p w:rsidR="00EB63F0" w:rsidRDefault="00EB63F0" w:rsidP="00EB63F0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rtl/>
              </w:rPr>
            </w:pPr>
            <w:r w:rsidRPr="00EB63F0">
              <w:rPr>
                <w:rFonts w:ascii="Candara" w:eastAsia="Times New Roman" w:hAnsi="Candara" w:cs="Khalid Art bold"/>
                <w:color w:val="000000"/>
                <w:rtl/>
              </w:rPr>
              <w:t xml:space="preserve"> " خارطة طريق لتنمية مستدامة، </w:t>
            </w:r>
          </w:p>
          <w:p w:rsidR="00EB63F0" w:rsidRPr="002E1334" w:rsidRDefault="00EB63F0" w:rsidP="00EB63F0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rtl/>
              </w:rPr>
            </w:pPr>
            <w:r w:rsidRPr="00EB63F0">
              <w:rPr>
                <w:rFonts w:ascii="Candara" w:eastAsia="Times New Roman" w:hAnsi="Candara" w:cs="Khalid Art bold"/>
                <w:color w:val="000000"/>
                <w:rtl/>
              </w:rPr>
              <w:t>جامعة عمان العربية- عمان/ الأردن</w:t>
            </w:r>
            <w:r>
              <w:rPr>
                <w:rFonts w:ascii="Candara" w:eastAsia="Times New Roman" w:hAnsi="Candara" w:cs="Khalid Art bold" w:hint="cs"/>
                <w:color w:val="000000"/>
                <w:rtl/>
              </w:rPr>
              <w:t xml:space="preserve"> 2020</w:t>
            </w:r>
          </w:p>
        </w:tc>
      </w:tr>
      <w:tr w:rsidR="002E1334" w:rsidRPr="00731FED" w:rsidTr="00EB63F0">
        <w:trPr>
          <w:trHeight w:val="468"/>
        </w:trPr>
        <w:tc>
          <w:tcPr>
            <w:tcW w:w="1924" w:type="dxa"/>
            <w:vAlign w:val="center"/>
          </w:tcPr>
          <w:p w:rsidR="002E1334" w:rsidRPr="002E1334" w:rsidRDefault="002B63C4" w:rsidP="00146543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rtl/>
                <w:lang w:bidi="ar-JO"/>
              </w:rPr>
            </w:pPr>
            <w:r>
              <w:rPr>
                <w:rFonts w:ascii="Candara" w:eastAsia="Times New Roman" w:hAnsi="Candara" w:cs="Khalid Art bold" w:hint="cs"/>
                <w:color w:val="000000"/>
                <w:rtl/>
              </w:rPr>
              <w:t xml:space="preserve">علاء البوات </w:t>
            </w:r>
            <w:r w:rsidR="002E1334" w:rsidRPr="002E1334">
              <w:rPr>
                <w:rFonts w:ascii="Candara" w:eastAsia="Times New Roman" w:hAnsi="Candara" w:cs="Khalid Art bold" w:hint="cs"/>
                <w:color w:val="000000"/>
                <w:rtl/>
                <w:lang w:bidi="ar-JO"/>
              </w:rPr>
              <w:t xml:space="preserve"> </w:t>
            </w:r>
          </w:p>
          <w:p w:rsidR="002E1334" w:rsidRPr="002E1334" w:rsidRDefault="002B63C4" w:rsidP="00146543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rtl/>
              </w:rPr>
            </w:pPr>
            <w:r>
              <w:rPr>
                <w:rFonts w:ascii="Candara" w:eastAsia="Times New Roman" w:hAnsi="Candara" w:cs="Khalid Art bold" w:hint="cs"/>
                <w:color w:val="000000"/>
                <w:rtl/>
                <w:lang w:bidi="ar-JO"/>
              </w:rPr>
              <w:t xml:space="preserve">عبد الرحيم  القدومي </w:t>
            </w:r>
          </w:p>
        </w:tc>
        <w:tc>
          <w:tcPr>
            <w:tcW w:w="4820" w:type="dxa"/>
            <w:vAlign w:val="center"/>
          </w:tcPr>
          <w:p w:rsidR="002E1334" w:rsidRPr="00453A67" w:rsidRDefault="00453A67" w:rsidP="00EB63F0">
            <w:pPr>
              <w:jc w:val="center"/>
              <w:rPr>
                <w:rtl/>
              </w:rPr>
            </w:pPr>
            <w:r w:rsidRPr="00453A67">
              <w:rPr>
                <w:rtl/>
              </w:rPr>
              <w:t>أثر الروافع على مكونات الأداء المالي كموضوع اهتمام الموارد البشرية</w:t>
            </w:r>
          </w:p>
        </w:tc>
        <w:tc>
          <w:tcPr>
            <w:tcW w:w="3779" w:type="dxa"/>
            <w:vAlign w:val="center"/>
          </w:tcPr>
          <w:p w:rsidR="00EB63F0" w:rsidRDefault="00EB63F0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rtl/>
              </w:rPr>
            </w:pPr>
            <w:r w:rsidRPr="00EB63F0">
              <w:rPr>
                <w:rFonts w:ascii="Candara" w:eastAsia="Times New Roman" w:hAnsi="Candara" w:cs="Khalid Art bold"/>
                <w:color w:val="000000"/>
                <w:rtl/>
              </w:rPr>
              <w:t>المؤتمر العلمي الدولي الرابع للأعمال</w:t>
            </w:r>
          </w:p>
          <w:p w:rsidR="00EB63F0" w:rsidRDefault="00EB63F0" w:rsidP="00EB63F0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rtl/>
              </w:rPr>
            </w:pPr>
            <w:r w:rsidRPr="00EB63F0">
              <w:rPr>
                <w:rFonts w:ascii="Candara" w:eastAsia="Times New Roman" w:hAnsi="Candara" w:cs="Khalid Art bold"/>
                <w:color w:val="000000"/>
                <w:rtl/>
              </w:rPr>
              <w:t xml:space="preserve"> " رأس المال البشري في عصر المعرفة،</w:t>
            </w:r>
          </w:p>
          <w:p w:rsidR="00EB63F0" w:rsidRDefault="00EB63F0" w:rsidP="00EB63F0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rtl/>
              </w:rPr>
            </w:pPr>
            <w:r w:rsidRPr="00EB63F0">
              <w:rPr>
                <w:rFonts w:ascii="Candara" w:eastAsia="Times New Roman" w:hAnsi="Candara" w:cs="Khalid Art bold"/>
                <w:color w:val="000000"/>
                <w:rtl/>
              </w:rPr>
              <w:t xml:space="preserve"> جامعة عمان العربية- عمان/ الأردن </w:t>
            </w:r>
          </w:p>
          <w:p w:rsidR="002E1334" w:rsidRPr="002E1334" w:rsidRDefault="00EB63F0" w:rsidP="00EB63F0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rtl/>
              </w:rPr>
            </w:pPr>
            <w:r w:rsidRPr="00EB63F0">
              <w:rPr>
                <w:rFonts w:ascii="Candara" w:eastAsia="Times New Roman" w:hAnsi="Candara" w:cs="Khalid Art bold"/>
                <w:color w:val="000000"/>
                <w:rtl/>
              </w:rPr>
              <w:t>13-14 نيسان 2019</w:t>
            </w:r>
          </w:p>
        </w:tc>
      </w:tr>
      <w:tr w:rsidR="002E1334" w:rsidRPr="00731FED" w:rsidTr="00EB63F0">
        <w:trPr>
          <w:trHeight w:val="468"/>
        </w:trPr>
        <w:tc>
          <w:tcPr>
            <w:tcW w:w="1924" w:type="dxa"/>
            <w:vAlign w:val="center"/>
          </w:tcPr>
          <w:p w:rsidR="002B63C4" w:rsidRDefault="002B63C4" w:rsidP="002E1334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rtl/>
                <w:lang w:bidi="ar-JO"/>
              </w:rPr>
            </w:pPr>
            <w:r>
              <w:rPr>
                <w:rFonts w:ascii="Candara" w:eastAsia="Times New Roman" w:hAnsi="Candara" w:cs="Khalid Art bold" w:hint="cs"/>
                <w:color w:val="000000"/>
                <w:rtl/>
                <w:lang w:bidi="ar-JO"/>
              </w:rPr>
              <w:t xml:space="preserve">علاء البوات </w:t>
            </w:r>
          </w:p>
          <w:p w:rsidR="002E1334" w:rsidRPr="00731FED" w:rsidRDefault="002B63C4" w:rsidP="002B63C4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ascii="Candara" w:eastAsia="Times New Roman" w:hAnsi="Candara" w:cs="Khalid Art bold" w:hint="cs"/>
                <w:color w:val="000000"/>
                <w:rtl/>
                <w:lang w:bidi="ar-JO"/>
              </w:rPr>
              <w:t xml:space="preserve">محمد عثمان </w:t>
            </w:r>
            <w:r w:rsidR="002E1334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2E1334" w:rsidRPr="00086ABA" w:rsidRDefault="002E1334" w:rsidP="00EB63F0">
            <w:pPr>
              <w:tabs>
                <w:tab w:val="right" w:pos="522"/>
              </w:tabs>
              <w:bidi/>
              <w:spacing w:after="0" w:line="240" w:lineRule="auto"/>
              <w:ind w:right="-630" w:hanging="604"/>
              <w:jc w:val="center"/>
              <w:rPr>
                <w:rFonts w:ascii="Candara" w:eastAsia="Times New Roman" w:hAnsi="Candara" w:cs="Khalid Art bold"/>
                <w:color w:val="000000"/>
                <w:sz w:val="20"/>
                <w:szCs w:val="20"/>
                <w:rtl/>
                <w:lang w:bidi="ar-JO"/>
              </w:rPr>
            </w:pPr>
            <w:r w:rsidRPr="00086ABA">
              <w:rPr>
                <w:rFonts w:ascii="Candara" w:eastAsia="Times New Roman" w:hAnsi="Candara" w:cs="Khalid Art bold" w:hint="cs"/>
                <w:color w:val="000000"/>
                <w:sz w:val="20"/>
                <w:szCs w:val="20"/>
                <w:rtl/>
                <w:lang w:bidi="ar-JO"/>
              </w:rPr>
              <w:t>راس</w:t>
            </w:r>
            <w:r w:rsidR="00086ABA">
              <w:rPr>
                <w:rFonts w:ascii="Candara" w:eastAsia="Times New Roman" w:hAnsi="Candara" w:cs="Khalid Art bold"/>
                <w:color w:val="000000"/>
                <w:sz w:val="20"/>
                <w:szCs w:val="20"/>
                <w:rtl/>
                <w:lang w:bidi="ar-JO"/>
              </w:rPr>
              <w:t xml:space="preserve">نظم </w:t>
            </w:r>
            <w:r w:rsidR="002B63C4">
              <w:rPr>
                <w:rFonts w:ascii="Candara" w:eastAsia="Times New Roman" w:hAnsi="Candara" w:cs="Khalid Art bold" w:hint="cs"/>
                <w:color w:val="000000"/>
                <w:sz w:val="20"/>
                <w:szCs w:val="20"/>
                <w:rtl/>
                <w:lang w:bidi="ar-JO"/>
              </w:rPr>
              <w:t>أثر بعض خصائص حوكمة الشركات على مستوى الافصاح الاختياري</w:t>
            </w:r>
          </w:p>
        </w:tc>
        <w:tc>
          <w:tcPr>
            <w:tcW w:w="3779" w:type="dxa"/>
            <w:vAlign w:val="center"/>
          </w:tcPr>
          <w:p w:rsidR="00EB63F0" w:rsidRDefault="00EB63F0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0"/>
                <w:szCs w:val="20"/>
                <w:rtl/>
              </w:rPr>
            </w:pPr>
            <w:r w:rsidRPr="00EB63F0">
              <w:rPr>
                <w:rFonts w:ascii="Candara" w:eastAsia="Times New Roman" w:hAnsi="Candara" w:cs="Khalid Art bold"/>
                <w:color w:val="000000"/>
                <w:sz w:val="20"/>
                <w:szCs w:val="20"/>
                <w:rtl/>
              </w:rPr>
              <w:t xml:space="preserve">المؤتمر العلمي الدولي الثالث للأعمال </w:t>
            </w:r>
          </w:p>
          <w:p w:rsidR="00EB63F0" w:rsidRDefault="00EB63F0" w:rsidP="00EB63F0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0"/>
                <w:szCs w:val="20"/>
                <w:rtl/>
              </w:rPr>
            </w:pPr>
            <w:r w:rsidRPr="00EB63F0">
              <w:rPr>
                <w:rFonts w:ascii="Candara" w:eastAsia="Times New Roman" w:hAnsi="Candara" w:cs="Khalid Art bold"/>
                <w:color w:val="000000"/>
                <w:sz w:val="20"/>
                <w:szCs w:val="20"/>
                <w:rtl/>
              </w:rPr>
              <w:t>" الريادة والإبداع في المشاريع الصغيرة،</w:t>
            </w:r>
          </w:p>
          <w:p w:rsidR="00EB63F0" w:rsidRDefault="00EB63F0" w:rsidP="00EB63F0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0"/>
                <w:szCs w:val="20"/>
                <w:rtl/>
              </w:rPr>
            </w:pPr>
            <w:r w:rsidRPr="00EB63F0">
              <w:rPr>
                <w:rFonts w:ascii="Candara" w:eastAsia="Times New Roman" w:hAnsi="Candara" w:cs="Khalid Art bold"/>
                <w:color w:val="000000"/>
                <w:sz w:val="20"/>
                <w:szCs w:val="20"/>
                <w:rtl/>
              </w:rPr>
              <w:t xml:space="preserve"> جامعة عمان العربية- عمان/ الأردن</w:t>
            </w:r>
          </w:p>
          <w:p w:rsidR="002E1334" w:rsidRPr="00086ABA" w:rsidRDefault="00EB63F0" w:rsidP="00EB63F0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0"/>
                <w:szCs w:val="20"/>
                <w:rtl/>
              </w:rPr>
            </w:pPr>
            <w:r w:rsidRPr="00EB63F0">
              <w:rPr>
                <w:rFonts w:ascii="Candara" w:eastAsia="Times New Roman" w:hAnsi="Candara" w:cs="Khalid Art bold"/>
                <w:color w:val="000000"/>
                <w:sz w:val="20"/>
                <w:szCs w:val="20"/>
                <w:rtl/>
              </w:rPr>
              <w:t xml:space="preserve"> 7-8 نيسان 2018.</w:t>
            </w:r>
          </w:p>
        </w:tc>
      </w:tr>
      <w:tr w:rsidR="00453A67" w:rsidRPr="00731FED" w:rsidTr="00EB63F0">
        <w:trPr>
          <w:trHeight w:val="468"/>
        </w:trPr>
        <w:tc>
          <w:tcPr>
            <w:tcW w:w="1924" w:type="dxa"/>
            <w:vAlign w:val="center"/>
          </w:tcPr>
          <w:p w:rsidR="00453A67" w:rsidRDefault="00453A67" w:rsidP="00453A67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rtl/>
                <w:lang w:bidi="ar-JO"/>
              </w:rPr>
            </w:pPr>
            <w:proofErr w:type="spellStart"/>
            <w:r>
              <w:rPr>
                <w:rFonts w:ascii="Candara" w:eastAsia="Times New Roman" w:hAnsi="Candara" w:cs="Khalid Art bold"/>
                <w:color w:val="000000"/>
                <w:lang w:bidi="ar-JO"/>
              </w:rPr>
              <w:t>Ala</w:t>
            </w:r>
            <w:proofErr w:type="spellEnd"/>
            <w:r>
              <w:rPr>
                <w:rFonts w:ascii="Candara" w:eastAsia="Times New Roman" w:hAnsi="Candara" w:cs="Khalid Art bold"/>
                <w:color w:val="000000"/>
                <w:lang w:bidi="ar-JO"/>
              </w:rPr>
              <w:t xml:space="preserve"> </w:t>
            </w:r>
            <w:proofErr w:type="spellStart"/>
            <w:r>
              <w:rPr>
                <w:rFonts w:ascii="Candara" w:eastAsia="Times New Roman" w:hAnsi="Candara" w:cs="Khalid Art bold"/>
                <w:color w:val="000000"/>
                <w:lang w:bidi="ar-JO"/>
              </w:rPr>
              <w:t>albawwat</w:t>
            </w:r>
            <w:proofErr w:type="spellEnd"/>
          </w:p>
          <w:p w:rsidR="00453A67" w:rsidRDefault="00453A67" w:rsidP="00453A67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rtl/>
                <w:lang w:bidi="ar-JO"/>
              </w:rPr>
            </w:pPr>
            <w:r w:rsidRPr="00453A67">
              <w:rPr>
                <w:rFonts w:ascii="Candara" w:eastAsia="Times New Roman" w:hAnsi="Candara" w:cs="Khalid Art bold"/>
                <w:color w:val="000000"/>
                <w:lang w:bidi="ar-JO"/>
              </w:rPr>
              <w:t xml:space="preserve"> Ali </w:t>
            </w:r>
            <w:proofErr w:type="spellStart"/>
            <w:r w:rsidRPr="00453A67">
              <w:rPr>
                <w:rFonts w:ascii="Candara" w:eastAsia="Times New Roman" w:hAnsi="Candara" w:cs="Khalid Art bold"/>
                <w:color w:val="000000"/>
                <w:lang w:bidi="ar-JO"/>
              </w:rPr>
              <w:t>Basah</w:t>
            </w:r>
            <w:proofErr w:type="spellEnd"/>
          </w:p>
        </w:tc>
        <w:tc>
          <w:tcPr>
            <w:tcW w:w="4820" w:type="dxa"/>
            <w:vAlign w:val="center"/>
          </w:tcPr>
          <w:p w:rsidR="00453A67" w:rsidRDefault="00453A67" w:rsidP="00EB63F0">
            <w:pPr>
              <w:tabs>
                <w:tab w:val="right" w:pos="522"/>
              </w:tabs>
              <w:bidi/>
              <w:spacing w:after="0" w:line="240" w:lineRule="auto"/>
              <w:ind w:right="-630" w:hanging="604"/>
              <w:jc w:val="center"/>
              <w:rPr>
                <w:rFonts w:ascii="Candara" w:eastAsia="Times New Roman" w:hAnsi="Candara" w:cs="Khalid Art bold"/>
                <w:color w:val="000000"/>
                <w:sz w:val="20"/>
                <w:szCs w:val="20"/>
                <w:lang w:bidi="ar-JO"/>
              </w:rPr>
            </w:pPr>
            <w:r w:rsidRPr="00453A67">
              <w:rPr>
                <w:rFonts w:ascii="Candara" w:eastAsia="Times New Roman" w:hAnsi="Candara" w:cs="Khalid Art bold"/>
                <w:color w:val="000000"/>
                <w:sz w:val="20"/>
                <w:szCs w:val="20"/>
                <w:lang w:bidi="ar-JO"/>
              </w:rPr>
              <w:t xml:space="preserve">Company Characteristics and </w:t>
            </w:r>
            <w:proofErr w:type="spellStart"/>
            <w:r w:rsidRPr="00453A67">
              <w:rPr>
                <w:rFonts w:ascii="Candara" w:eastAsia="Times New Roman" w:hAnsi="Candara" w:cs="Khalid Art bold"/>
                <w:color w:val="000000"/>
                <w:sz w:val="20"/>
                <w:szCs w:val="20"/>
                <w:lang w:bidi="ar-JO"/>
              </w:rPr>
              <w:t>Shariah</w:t>
            </w:r>
            <w:proofErr w:type="spellEnd"/>
            <w:r w:rsidRPr="00453A67">
              <w:rPr>
                <w:rFonts w:ascii="Candara" w:eastAsia="Times New Roman" w:hAnsi="Candara" w:cs="Khalid Art bold"/>
                <w:color w:val="000000"/>
                <w:sz w:val="20"/>
                <w:szCs w:val="20"/>
                <w:lang w:bidi="ar-JO"/>
              </w:rPr>
              <w:t xml:space="preserve"> Approved Company</w:t>
            </w:r>
          </w:p>
          <w:p w:rsidR="00453A67" w:rsidRPr="00086ABA" w:rsidRDefault="00453A67" w:rsidP="00EB63F0">
            <w:pPr>
              <w:tabs>
                <w:tab w:val="right" w:pos="522"/>
              </w:tabs>
              <w:bidi/>
              <w:spacing w:after="0" w:line="240" w:lineRule="auto"/>
              <w:ind w:right="-630" w:hanging="604"/>
              <w:jc w:val="center"/>
              <w:rPr>
                <w:rFonts w:ascii="Candara" w:eastAsia="Times New Roman" w:hAnsi="Candara" w:cs="Khalid Art bold"/>
                <w:color w:val="000000"/>
                <w:sz w:val="20"/>
                <w:szCs w:val="20"/>
                <w:rtl/>
                <w:lang w:bidi="ar-JO"/>
              </w:rPr>
            </w:pPr>
            <w:r w:rsidRPr="00453A67">
              <w:rPr>
                <w:rFonts w:ascii="Candara" w:eastAsia="Times New Roman" w:hAnsi="Candara" w:cs="Khalid Art bold"/>
                <w:color w:val="000000"/>
                <w:sz w:val="20"/>
                <w:szCs w:val="20"/>
                <w:lang w:bidi="ar-JO"/>
              </w:rPr>
              <w:t>on Voluntary Disclosure of Interim Financial Reports in Jordan</w:t>
            </w:r>
          </w:p>
        </w:tc>
        <w:tc>
          <w:tcPr>
            <w:tcW w:w="3779" w:type="dxa"/>
            <w:vAlign w:val="center"/>
          </w:tcPr>
          <w:p w:rsidR="00453A67" w:rsidRDefault="00453A67" w:rsidP="00453A67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0"/>
                <w:szCs w:val="20"/>
                <w:lang w:bidi="ar-JO"/>
              </w:rPr>
            </w:pPr>
            <w:r w:rsidRPr="00453A67">
              <w:rPr>
                <w:rFonts w:ascii="Candara" w:eastAsia="Times New Roman" w:hAnsi="Candara" w:cs="Khalid Art bold"/>
                <w:color w:val="000000"/>
                <w:sz w:val="20"/>
                <w:szCs w:val="20"/>
                <w:lang w:bidi="ar-JO"/>
              </w:rPr>
              <w:t xml:space="preserve">National Convention on Islamic </w:t>
            </w:r>
          </w:p>
          <w:p w:rsidR="00453A67" w:rsidRDefault="00453A67" w:rsidP="00453A67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0"/>
                <w:szCs w:val="20"/>
                <w:lang w:bidi="ar-JO"/>
              </w:rPr>
            </w:pPr>
            <w:r w:rsidRPr="00453A67">
              <w:rPr>
                <w:rFonts w:ascii="Candara" w:eastAsia="Times New Roman" w:hAnsi="Candara" w:cs="Khalid Art bold"/>
                <w:color w:val="000000"/>
                <w:sz w:val="20"/>
                <w:szCs w:val="20"/>
                <w:lang w:bidi="ar-JO"/>
              </w:rPr>
              <w:t>Entrepreneurship (NCiE2015),</w:t>
            </w:r>
          </w:p>
          <w:p w:rsidR="00453A67" w:rsidRDefault="00453A67" w:rsidP="00453A67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0"/>
                <w:szCs w:val="20"/>
                <w:lang w:bidi="ar-JO"/>
              </w:rPr>
            </w:pPr>
            <w:r w:rsidRPr="00453A67">
              <w:rPr>
                <w:rFonts w:ascii="Candara" w:eastAsia="Times New Roman" w:hAnsi="Candara" w:cs="Khalid Art bold"/>
                <w:color w:val="000000"/>
                <w:sz w:val="20"/>
                <w:szCs w:val="20"/>
                <w:lang w:bidi="ar-JO"/>
              </w:rPr>
              <w:t xml:space="preserve"> </w:t>
            </w:r>
            <w:proofErr w:type="spellStart"/>
            <w:r w:rsidRPr="00453A67">
              <w:rPr>
                <w:rFonts w:ascii="Candara" w:eastAsia="Times New Roman" w:hAnsi="Candara" w:cs="Khalid Art bold"/>
                <w:color w:val="000000"/>
                <w:sz w:val="20"/>
                <w:szCs w:val="20"/>
                <w:lang w:bidi="ar-JO"/>
              </w:rPr>
              <w:t>Institut</w:t>
            </w:r>
            <w:proofErr w:type="spellEnd"/>
            <w:r w:rsidRPr="00453A67">
              <w:rPr>
                <w:rFonts w:ascii="Candara" w:eastAsia="Times New Roman" w:hAnsi="Candara" w:cs="Khalid Art bold"/>
                <w:color w:val="000000"/>
                <w:sz w:val="20"/>
                <w:szCs w:val="20"/>
                <w:lang w:bidi="ar-JO"/>
              </w:rPr>
              <w:t xml:space="preserve"> </w:t>
            </w:r>
            <w:proofErr w:type="spellStart"/>
            <w:r w:rsidRPr="00453A67">
              <w:rPr>
                <w:rFonts w:ascii="Candara" w:eastAsia="Times New Roman" w:hAnsi="Candara" w:cs="Khalid Art bold"/>
                <w:color w:val="000000"/>
                <w:sz w:val="20"/>
                <w:szCs w:val="20"/>
                <w:lang w:bidi="ar-JO"/>
              </w:rPr>
              <w:t>Latihan</w:t>
            </w:r>
            <w:proofErr w:type="spellEnd"/>
            <w:r w:rsidRPr="00453A67">
              <w:rPr>
                <w:rFonts w:ascii="Candara" w:eastAsia="Times New Roman" w:hAnsi="Candara" w:cs="Khalid Art bold"/>
                <w:color w:val="000000"/>
                <w:sz w:val="20"/>
                <w:szCs w:val="20"/>
                <w:lang w:bidi="ar-JO"/>
              </w:rPr>
              <w:t xml:space="preserve"> </w:t>
            </w:r>
          </w:p>
          <w:p w:rsidR="00453A67" w:rsidRPr="00086ABA" w:rsidRDefault="00453A67" w:rsidP="00453A67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0"/>
                <w:szCs w:val="20"/>
                <w:rtl/>
                <w:lang w:bidi="ar-JO"/>
              </w:rPr>
            </w:pPr>
            <w:r w:rsidRPr="00453A67">
              <w:rPr>
                <w:rFonts w:ascii="Candara" w:eastAsia="Times New Roman" w:hAnsi="Candara" w:cs="Khalid Art bold"/>
                <w:color w:val="000000"/>
                <w:sz w:val="20"/>
                <w:szCs w:val="20"/>
                <w:lang w:bidi="ar-JO"/>
              </w:rPr>
              <w:t>Islam Malaysia</w:t>
            </w:r>
          </w:p>
        </w:tc>
      </w:tr>
      <w:tr w:rsidR="00453A67" w:rsidRPr="00731FED" w:rsidTr="00EB63F0">
        <w:trPr>
          <w:trHeight w:val="676"/>
        </w:trPr>
        <w:tc>
          <w:tcPr>
            <w:tcW w:w="1924" w:type="dxa"/>
            <w:vAlign w:val="center"/>
          </w:tcPr>
          <w:p w:rsidR="00453A67" w:rsidRDefault="00453A67" w:rsidP="00453A67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rtl/>
                <w:lang w:bidi="ar-JO"/>
              </w:rPr>
            </w:pPr>
            <w:proofErr w:type="spellStart"/>
            <w:r>
              <w:rPr>
                <w:rFonts w:ascii="Candara" w:eastAsia="Times New Roman" w:hAnsi="Candara" w:cs="Khalid Art bold"/>
                <w:color w:val="000000"/>
                <w:lang w:bidi="ar-JO"/>
              </w:rPr>
              <w:t>Ala</w:t>
            </w:r>
            <w:proofErr w:type="spellEnd"/>
            <w:r>
              <w:rPr>
                <w:rFonts w:ascii="Candara" w:eastAsia="Times New Roman" w:hAnsi="Candara" w:cs="Khalid Art bold"/>
                <w:color w:val="000000"/>
                <w:lang w:bidi="ar-JO"/>
              </w:rPr>
              <w:t xml:space="preserve"> </w:t>
            </w:r>
            <w:proofErr w:type="spellStart"/>
            <w:r>
              <w:rPr>
                <w:rFonts w:ascii="Candara" w:eastAsia="Times New Roman" w:hAnsi="Candara" w:cs="Khalid Art bold"/>
                <w:color w:val="000000"/>
                <w:lang w:bidi="ar-JO"/>
              </w:rPr>
              <w:t>albawwat</w:t>
            </w:r>
            <w:proofErr w:type="spellEnd"/>
          </w:p>
          <w:p w:rsidR="00453A67" w:rsidRDefault="00453A67" w:rsidP="00453A67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rtl/>
                <w:lang w:bidi="ar-JO"/>
              </w:rPr>
            </w:pPr>
            <w:r w:rsidRPr="00453A67">
              <w:rPr>
                <w:rFonts w:ascii="Candara" w:eastAsia="Times New Roman" w:hAnsi="Candara" w:cs="Khalid Art bold"/>
                <w:color w:val="000000"/>
                <w:lang w:bidi="ar-JO"/>
              </w:rPr>
              <w:t xml:space="preserve"> Ali </w:t>
            </w:r>
            <w:proofErr w:type="spellStart"/>
            <w:r w:rsidRPr="00453A67">
              <w:rPr>
                <w:rFonts w:ascii="Candara" w:eastAsia="Times New Roman" w:hAnsi="Candara" w:cs="Khalid Art bold"/>
                <w:color w:val="000000"/>
                <w:lang w:bidi="ar-JO"/>
              </w:rPr>
              <w:t>Basah</w:t>
            </w:r>
            <w:proofErr w:type="spellEnd"/>
          </w:p>
        </w:tc>
        <w:tc>
          <w:tcPr>
            <w:tcW w:w="4820" w:type="dxa"/>
            <w:vAlign w:val="center"/>
          </w:tcPr>
          <w:p w:rsidR="00453A67" w:rsidRDefault="00453A67" w:rsidP="00EB63F0">
            <w:pPr>
              <w:tabs>
                <w:tab w:val="right" w:pos="522"/>
              </w:tabs>
              <w:bidi/>
              <w:spacing w:after="0" w:line="240" w:lineRule="auto"/>
              <w:ind w:right="-630" w:hanging="604"/>
              <w:jc w:val="center"/>
              <w:rPr>
                <w:rFonts w:ascii="Candara" w:eastAsia="Times New Roman" w:hAnsi="Candara" w:cs="Khalid Art bold"/>
                <w:color w:val="000000"/>
                <w:sz w:val="20"/>
                <w:szCs w:val="20"/>
                <w:lang w:bidi="ar-JO"/>
              </w:rPr>
            </w:pPr>
            <w:r w:rsidRPr="00453A67">
              <w:rPr>
                <w:rFonts w:ascii="Candara" w:eastAsia="Times New Roman" w:hAnsi="Candara" w:cs="Khalid Art bold"/>
                <w:color w:val="000000"/>
                <w:sz w:val="20"/>
                <w:szCs w:val="20"/>
                <w:lang w:bidi="ar-JO"/>
              </w:rPr>
              <w:t>Voluntary Disclosure and Interim Financial Reporting in Jordanian</w:t>
            </w:r>
          </w:p>
          <w:p w:rsidR="00453A67" w:rsidRPr="00086ABA" w:rsidRDefault="00453A67" w:rsidP="00EB63F0">
            <w:pPr>
              <w:tabs>
                <w:tab w:val="right" w:pos="522"/>
              </w:tabs>
              <w:bidi/>
              <w:spacing w:after="0" w:line="240" w:lineRule="auto"/>
              <w:ind w:right="-630" w:hanging="604"/>
              <w:jc w:val="center"/>
              <w:rPr>
                <w:rFonts w:ascii="Candara" w:eastAsia="Times New Roman" w:hAnsi="Candara" w:cs="Khalid Art bold"/>
                <w:color w:val="000000"/>
                <w:sz w:val="20"/>
                <w:szCs w:val="20"/>
                <w:rtl/>
                <w:lang w:bidi="ar-JO"/>
              </w:rPr>
            </w:pPr>
            <w:r w:rsidRPr="00453A67">
              <w:rPr>
                <w:rFonts w:ascii="Candara" w:eastAsia="Times New Roman" w:hAnsi="Candara" w:cs="Khalid Art bold"/>
                <w:color w:val="000000"/>
                <w:sz w:val="20"/>
                <w:szCs w:val="20"/>
                <w:lang w:bidi="ar-JO"/>
              </w:rPr>
              <w:t>Listed Companies</w:t>
            </w:r>
          </w:p>
        </w:tc>
        <w:tc>
          <w:tcPr>
            <w:tcW w:w="3779" w:type="dxa"/>
            <w:vAlign w:val="center"/>
          </w:tcPr>
          <w:p w:rsidR="00453A67" w:rsidRDefault="00453A67" w:rsidP="00453A67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0"/>
                <w:szCs w:val="20"/>
              </w:rPr>
            </w:pPr>
            <w:r w:rsidRPr="00453A67">
              <w:rPr>
                <w:rFonts w:ascii="Candara" w:eastAsia="Times New Roman" w:hAnsi="Candara" w:cs="Khalid Art bold"/>
                <w:color w:val="000000"/>
                <w:sz w:val="20"/>
                <w:szCs w:val="20"/>
              </w:rPr>
              <w:t>The 6th Islamic Banking, Accounting</w:t>
            </w:r>
          </w:p>
          <w:p w:rsidR="00453A67" w:rsidRDefault="00453A67" w:rsidP="00453A67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0"/>
                <w:szCs w:val="20"/>
              </w:rPr>
            </w:pPr>
            <w:r w:rsidRPr="00453A67">
              <w:rPr>
                <w:rFonts w:ascii="Candara" w:eastAsia="Times New Roman" w:hAnsi="Candara" w:cs="Khalid Art bol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53A67">
              <w:rPr>
                <w:rFonts w:ascii="Candara" w:eastAsia="Times New Roman" w:hAnsi="Candara" w:cs="Khalid Art bold"/>
                <w:color w:val="000000"/>
                <w:sz w:val="20"/>
                <w:szCs w:val="20"/>
              </w:rPr>
              <w:t>and</w:t>
            </w:r>
            <w:proofErr w:type="gramEnd"/>
            <w:r w:rsidRPr="00453A67">
              <w:rPr>
                <w:rFonts w:ascii="Candara" w:eastAsia="Times New Roman" w:hAnsi="Candara" w:cs="Khalid Art bold"/>
                <w:color w:val="000000"/>
                <w:sz w:val="20"/>
                <w:szCs w:val="20"/>
              </w:rPr>
              <w:t xml:space="preserve"> Finance Conference.</w:t>
            </w:r>
          </w:p>
          <w:p w:rsidR="00453A67" w:rsidRPr="00086ABA" w:rsidRDefault="00453A67" w:rsidP="00453A67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0"/>
                <w:szCs w:val="20"/>
                <w:rtl/>
              </w:rPr>
            </w:pPr>
            <w:r w:rsidRPr="00453A67">
              <w:rPr>
                <w:rFonts w:ascii="Candara" w:eastAsia="Times New Roman" w:hAnsi="Candara" w:cs="Khalid Art 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3A67">
              <w:rPr>
                <w:rFonts w:ascii="Candara" w:eastAsia="Times New Roman" w:hAnsi="Candara" w:cs="Khalid Art bold"/>
                <w:color w:val="000000"/>
                <w:sz w:val="20"/>
                <w:szCs w:val="20"/>
              </w:rPr>
              <w:t>Nilai</w:t>
            </w:r>
            <w:proofErr w:type="spellEnd"/>
            <w:r w:rsidRPr="00453A67">
              <w:rPr>
                <w:rFonts w:ascii="Candara" w:eastAsia="Times New Roman" w:hAnsi="Candara" w:cs="Khalid Art bold"/>
                <w:color w:val="000000"/>
                <w:sz w:val="20"/>
                <w:szCs w:val="20"/>
              </w:rPr>
              <w:t>, Malaysia</w:t>
            </w:r>
          </w:p>
        </w:tc>
      </w:tr>
    </w:tbl>
    <w:p w:rsidR="00731FED" w:rsidRDefault="00731FED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  <w:rtl/>
        </w:rPr>
      </w:pPr>
    </w:p>
    <w:p w:rsidR="003E75EB" w:rsidRDefault="003E75EB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  <w:rtl/>
        </w:rPr>
      </w:pPr>
    </w:p>
    <w:p w:rsidR="003E75EB" w:rsidRDefault="003E75EB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  <w:rtl/>
        </w:rPr>
      </w:pPr>
    </w:p>
    <w:p w:rsidR="003E75EB" w:rsidRDefault="003E75EB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  <w:rtl/>
        </w:rPr>
      </w:pPr>
    </w:p>
    <w:p w:rsidR="003E75EB" w:rsidRDefault="003E75EB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  <w:rtl/>
        </w:rPr>
      </w:pPr>
    </w:p>
    <w:p w:rsidR="003E75EB" w:rsidRDefault="003E75EB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  <w:rtl/>
        </w:rPr>
      </w:pPr>
    </w:p>
    <w:p w:rsidR="003E75EB" w:rsidRDefault="003E75EB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  <w:rtl/>
        </w:rPr>
      </w:pPr>
    </w:p>
    <w:p w:rsidR="003E75EB" w:rsidRDefault="003E75EB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  <w:rtl/>
        </w:rPr>
      </w:pPr>
    </w:p>
    <w:p w:rsidR="003E75EB" w:rsidRDefault="003E75EB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  <w:rtl/>
        </w:rPr>
      </w:pPr>
    </w:p>
    <w:p w:rsidR="003E75EB" w:rsidRDefault="003E75EB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  <w:rtl/>
        </w:rPr>
      </w:pPr>
    </w:p>
    <w:p w:rsidR="003E75EB" w:rsidRDefault="003E75EB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  <w:rtl/>
        </w:rPr>
      </w:pPr>
    </w:p>
    <w:p w:rsidR="003E75EB" w:rsidRDefault="003E75EB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  <w:rtl/>
        </w:rPr>
      </w:pPr>
    </w:p>
    <w:p w:rsidR="003E75EB" w:rsidRDefault="003E75EB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  <w:rtl/>
        </w:rPr>
      </w:pPr>
    </w:p>
    <w:p w:rsidR="003E75EB" w:rsidRPr="00731FED" w:rsidRDefault="003E75EB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  <w:rtl/>
        </w:rPr>
      </w:pPr>
    </w:p>
    <w:p w:rsidR="00453A67" w:rsidRDefault="00453A67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</w:rPr>
      </w:pPr>
    </w:p>
    <w:p w:rsidR="00453A67" w:rsidRDefault="00453A67" w:rsidP="00453A67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</w:rPr>
      </w:pPr>
    </w:p>
    <w:p w:rsidR="00453A67" w:rsidRDefault="00453A67" w:rsidP="00453A67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</w:rPr>
      </w:pPr>
    </w:p>
    <w:p w:rsidR="00731FED" w:rsidRPr="00731FED" w:rsidRDefault="00731FED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4"/>
          <w:szCs w:val="4"/>
          <w:rtl/>
        </w:rPr>
      </w:pPr>
    </w:p>
    <w:p w:rsidR="00731FED" w:rsidRPr="00731FED" w:rsidRDefault="00731FED" w:rsidP="00731FED">
      <w:pPr>
        <w:spacing w:after="0" w:line="240" w:lineRule="auto"/>
        <w:ind w:left="-604" w:right="-630"/>
        <w:jc w:val="right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2880"/>
        <w:gridCol w:w="2250"/>
        <w:gridCol w:w="1440"/>
        <w:gridCol w:w="1350"/>
        <w:gridCol w:w="1620"/>
      </w:tblGrid>
      <w:tr w:rsidR="00731FED" w:rsidRPr="00731FED" w:rsidTr="002954D2">
        <w:trPr>
          <w:trHeight w:val="567"/>
        </w:trPr>
        <w:tc>
          <w:tcPr>
            <w:tcW w:w="2880" w:type="dxa"/>
            <w:vAlign w:val="center"/>
          </w:tcPr>
          <w:p w:rsidR="00731FED" w:rsidRPr="00731FED" w:rsidRDefault="00453A67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</w:rPr>
            </w:pPr>
            <w:r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 xml:space="preserve">الكتب               </w:t>
            </w:r>
            <w:r w:rsidR="00731FED"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المؤلفون</w:t>
            </w:r>
          </w:p>
          <w:p w:rsidR="00731FED" w:rsidRPr="00731FED" w:rsidRDefault="00453A67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ascii="Candara" w:eastAsia="Times New Roman" w:hAnsi="Candara" w:cs="Khalid Art bold" w:hint="cs"/>
                <w:color w:val="000000"/>
                <w:sz w:val="20"/>
                <w:szCs w:val="20"/>
                <w:rtl/>
              </w:rPr>
              <w:t xml:space="preserve">                          </w:t>
            </w:r>
            <w:r w:rsidR="00731FED" w:rsidRPr="00731FED">
              <w:rPr>
                <w:rFonts w:ascii="Candara" w:eastAsia="Times New Roman" w:hAnsi="Candara" w:cs="Khalid Art bold" w:hint="cs"/>
                <w:color w:val="000000"/>
                <w:sz w:val="20"/>
                <w:szCs w:val="20"/>
                <w:rtl/>
              </w:rPr>
              <w:t>(بالترتيب)</w:t>
            </w:r>
          </w:p>
        </w:tc>
        <w:tc>
          <w:tcPr>
            <w:tcW w:w="2250" w:type="dxa"/>
            <w:vAlign w:val="center"/>
          </w:tcPr>
          <w:p w:rsidR="00731FED" w:rsidRPr="00731FED" w:rsidRDefault="00731FED" w:rsidP="00731FED">
            <w:pPr>
              <w:tabs>
                <w:tab w:val="right" w:pos="45"/>
              </w:tabs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العنوان</w:t>
            </w: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الناشر</w:t>
            </w:r>
          </w:p>
        </w:tc>
        <w:tc>
          <w:tcPr>
            <w:tcW w:w="135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  <w:lang w:bidi="ar-JO"/>
              </w:rPr>
              <w:t>الطبعة</w:t>
            </w:r>
          </w:p>
        </w:tc>
        <w:tc>
          <w:tcPr>
            <w:tcW w:w="162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731FED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التاريخ</w:t>
            </w:r>
          </w:p>
        </w:tc>
      </w:tr>
      <w:tr w:rsidR="00731FED" w:rsidRPr="00731FED" w:rsidTr="002954D2">
        <w:trPr>
          <w:trHeight w:val="567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:rsidR="00731FED" w:rsidRPr="00731FED" w:rsidRDefault="00731FED" w:rsidP="00731FED">
            <w:pPr>
              <w:tabs>
                <w:tab w:val="right" w:pos="565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rPr>
          <w:trHeight w:val="567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:rsidR="00731FED" w:rsidRPr="00731FED" w:rsidRDefault="00731FED" w:rsidP="00731FED">
            <w:pPr>
              <w:tabs>
                <w:tab w:val="right" w:pos="565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rPr>
          <w:trHeight w:val="567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:rsidR="00731FED" w:rsidRPr="00731FED" w:rsidRDefault="00731FED" w:rsidP="00731FED">
            <w:pPr>
              <w:tabs>
                <w:tab w:val="right" w:pos="565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2954D2">
        <w:trPr>
          <w:trHeight w:val="567"/>
        </w:trPr>
        <w:tc>
          <w:tcPr>
            <w:tcW w:w="288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25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731FED" w:rsidRPr="00731FED" w:rsidRDefault="00731FED" w:rsidP="00731FED">
            <w:pPr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:rsidR="00731FED" w:rsidRPr="00731FED" w:rsidRDefault="00731FED" w:rsidP="00731FED">
            <w:pPr>
              <w:tabs>
                <w:tab w:val="right" w:pos="565"/>
              </w:tabs>
              <w:bidi/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</w:tbl>
    <w:p w:rsidR="00731FED" w:rsidRPr="00731FED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  <w:r w:rsidRPr="00731FED"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  <w:br w:type="page"/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عضوية الجمعيات العلمية والمهنية</w:t>
      </w:r>
    </w:p>
    <w:p w:rsidR="00731FED" w:rsidRPr="00731FED" w:rsidRDefault="00731FED" w:rsidP="003E75EB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3E75EB" w:rsidRDefault="003E75EB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0"/>
          <w:szCs w:val="20"/>
          <w:rtl/>
          <w:lang w:bidi="ar-JO"/>
        </w:rPr>
      </w:pPr>
      <w:r w:rsidRPr="003E75EB">
        <w:rPr>
          <w:rFonts w:ascii="Times New Roman" w:eastAsia="Times New Roman" w:hAnsi="Times New Roman" w:cs="Times New Roman" w:hint="cs"/>
          <w:sz w:val="20"/>
          <w:szCs w:val="20"/>
          <w:rtl/>
          <w:lang w:bidi="ar-JO"/>
        </w:rPr>
        <w:t xml:space="preserve">لا يوجد 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3871FD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عضوية اللجان في الجامعات</w:t>
      </w:r>
    </w:p>
    <w:p w:rsidR="003E0F06" w:rsidRDefault="003E0F06" w:rsidP="00CD61B6">
      <w:pPr>
        <w:pStyle w:val="ListParagraph"/>
        <w:numPr>
          <w:ilvl w:val="0"/>
          <w:numId w:val="28"/>
        </w:numPr>
        <w:bidi/>
        <w:spacing w:after="0" w:line="240" w:lineRule="auto"/>
        <w:ind w:right="-630"/>
        <w:rPr>
          <w:rFonts w:ascii="Candara" w:eastAsia="Times New Roman" w:hAnsi="Candara" w:cs="Khalid Art bold"/>
          <w:b/>
          <w:caps/>
          <w:smallCaps/>
          <w:sz w:val="28"/>
          <w:szCs w:val="28"/>
        </w:rPr>
      </w:pPr>
      <w:r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عضو في لجنة ضمان الجودة للعام الجامعي 201</w:t>
      </w:r>
      <w:r w:rsidR="00CD61B6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8-2020</w:t>
      </w:r>
      <w:r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 </w:t>
      </w:r>
    </w:p>
    <w:p w:rsidR="003E0F06" w:rsidRDefault="003E0F06" w:rsidP="00CD61B6">
      <w:pPr>
        <w:pStyle w:val="ListParagraph"/>
        <w:numPr>
          <w:ilvl w:val="0"/>
          <w:numId w:val="28"/>
        </w:numPr>
        <w:bidi/>
        <w:spacing w:after="0" w:line="240" w:lineRule="auto"/>
        <w:ind w:right="-630"/>
        <w:rPr>
          <w:rFonts w:ascii="Candara" w:eastAsia="Times New Roman" w:hAnsi="Candara" w:cs="Khalid Art bold"/>
          <w:b/>
          <w:caps/>
          <w:smallCaps/>
          <w:sz w:val="28"/>
          <w:szCs w:val="28"/>
        </w:rPr>
      </w:pPr>
      <w:r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عضو لجنة </w:t>
      </w:r>
      <w:r w:rsidR="00CD61B6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المسؤولية الاجتماعية وخدمة المجتمع المحلي </w:t>
      </w:r>
      <w:r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 </w:t>
      </w:r>
    </w:p>
    <w:p w:rsidR="003E0F06" w:rsidRDefault="003E0F06" w:rsidP="00CD61B6">
      <w:pPr>
        <w:pStyle w:val="ListParagraph"/>
        <w:numPr>
          <w:ilvl w:val="0"/>
          <w:numId w:val="28"/>
        </w:numPr>
        <w:bidi/>
        <w:spacing w:after="0" w:line="240" w:lineRule="auto"/>
        <w:ind w:right="-630"/>
        <w:rPr>
          <w:rFonts w:ascii="Candara" w:eastAsia="Times New Roman" w:hAnsi="Candara" w:cs="Khalid Art bold"/>
          <w:b/>
          <w:caps/>
          <w:smallCaps/>
          <w:sz w:val="28"/>
          <w:szCs w:val="28"/>
        </w:rPr>
      </w:pPr>
      <w:r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عضو لجنة </w:t>
      </w:r>
      <w:r w:rsidR="00CD61B6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التنظيمية لمؤتمر كلية الاعمال العلمي الدولي الرابع </w:t>
      </w:r>
      <w:r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 </w:t>
      </w:r>
    </w:p>
    <w:p w:rsidR="003E0F06" w:rsidRDefault="003E0F06" w:rsidP="00CD61B6">
      <w:pPr>
        <w:pStyle w:val="ListParagraph"/>
        <w:numPr>
          <w:ilvl w:val="0"/>
          <w:numId w:val="28"/>
        </w:numPr>
        <w:bidi/>
        <w:spacing w:after="0" w:line="240" w:lineRule="auto"/>
        <w:ind w:right="-630"/>
        <w:rPr>
          <w:rFonts w:ascii="Candara" w:eastAsia="Times New Roman" w:hAnsi="Candara" w:cs="Khalid Art bold"/>
          <w:b/>
          <w:caps/>
          <w:smallCaps/>
          <w:sz w:val="28"/>
          <w:szCs w:val="28"/>
        </w:rPr>
      </w:pPr>
      <w:r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عضو لجنة </w:t>
      </w:r>
      <w:r w:rsidR="00CD61B6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ادارة المخاطر </w:t>
      </w:r>
    </w:p>
    <w:p w:rsidR="003E0F06" w:rsidRDefault="003E0F06" w:rsidP="00CD61B6">
      <w:pPr>
        <w:pStyle w:val="ListParagraph"/>
        <w:numPr>
          <w:ilvl w:val="0"/>
          <w:numId w:val="28"/>
        </w:numPr>
        <w:bidi/>
        <w:spacing w:after="0" w:line="240" w:lineRule="auto"/>
        <w:ind w:right="-630"/>
        <w:rPr>
          <w:rFonts w:ascii="Candara" w:eastAsia="Times New Roman" w:hAnsi="Candara" w:cs="Khalid Art bold"/>
          <w:b/>
          <w:caps/>
          <w:smallCaps/>
          <w:sz w:val="28"/>
          <w:szCs w:val="28"/>
        </w:rPr>
      </w:pPr>
      <w:r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عضو لجنة </w:t>
      </w:r>
      <w:r w:rsidR="00CD61B6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تحقيق الطلاب </w:t>
      </w:r>
      <w:r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 </w:t>
      </w:r>
    </w:p>
    <w:p w:rsidR="00CD61B6" w:rsidRDefault="00CD61B6" w:rsidP="00CD61B6">
      <w:pPr>
        <w:pStyle w:val="ListParagraph"/>
        <w:numPr>
          <w:ilvl w:val="0"/>
          <w:numId w:val="28"/>
        </w:numPr>
        <w:bidi/>
        <w:spacing w:after="0" w:line="240" w:lineRule="auto"/>
        <w:ind w:right="-630"/>
        <w:rPr>
          <w:rFonts w:ascii="Candara" w:eastAsia="Times New Roman" w:hAnsi="Candara" w:cs="Khalid Art bold"/>
          <w:b/>
          <w:caps/>
          <w:smallCaps/>
          <w:sz w:val="28"/>
          <w:szCs w:val="28"/>
        </w:rPr>
      </w:pPr>
      <w:r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عضو</w:t>
      </w:r>
      <w:r w:rsidR="003E0F06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 لجنة المعيار </w:t>
      </w:r>
      <w:r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الرابع </w:t>
      </w:r>
      <w:r w:rsidR="003E0F06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 للجودة معيار </w:t>
      </w:r>
      <w:r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البحث العلمي والايفاد والابدعات</w:t>
      </w:r>
    </w:p>
    <w:p w:rsidR="003E0F06" w:rsidRDefault="00CD61B6" w:rsidP="00CD61B6">
      <w:pPr>
        <w:pStyle w:val="ListParagraph"/>
        <w:numPr>
          <w:ilvl w:val="0"/>
          <w:numId w:val="28"/>
        </w:numPr>
        <w:bidi/>
        <w:spacing w:after="0" w:line="240" w:lineRule="auto"/>
        <w:ind w:right="-630"/>
        <w:rPr>
          <w:rFonts w:ascii="Candara" w:eastAsia="Times New Roman" w:hAnsi="Candara" w:cs="Khalid Art bold"/>
          <w:b/>
          <w:caps/>
          <w:smallCaps/>
          <w:sz w:val="28"/>
          <w:szCs w:val="28"/>
        </w:rPr>
      </w:pPr>
      <w:r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 </w:t>
      </w:r>
      <w:r w:rsidR="003E0F06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 </w:t>
      </w:r>
      <w:r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عضو لجنة الثقافية </w:t>
      </w:r>
    </w:p>
    <w:p w:rsidR="00CD61B6" w:rsidRPr="003E0F06" w:rsidRDefault="00CD61B6" w:rsidP="00CD61B6">
      <w:pPr>
        <w:pStyle w:val="ListParagraph"/>
        <w:numPr>
          <w:ilvl w:val="0"/>
          <w:numId w:val="28"/>
        </w:numPr>
        <w:bidi/>
        <w:spacing w:after="0" w:line="240" w:lineRule="auto"/>
        <w:ind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عضو لجنة معادلة المواد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الدورات التدريبية التي التحق بها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CD61B6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086ABA" w:rsidRDefault="00086ABA" w:rsidP="00086ABA">
      <w:pPr>
        <w:pStyle w:val="ListParagraph"/>
        <w:numPr>
          <w:ilvl w:val="0"/>
          <w:numId w:val="29"/>
        </w:num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28"/>
          <w:szCs w:val="28"/>
          <w:lang w:bidi="ar-JO"/>
        </w:rPr>
      </w:pPr>
      <w:r w:rsidRPr="00864C5D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دورة ا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لتعليم الالكتروني واعاد المقرارات الالكترونية </w:t>
      </w:r>
    </w:p>
    <w:p w:rsidR="00086ABA" w:rsidRDefault="00086ABA" w:rsidP="00086ABA">
      <w:pPr>
        <w:pStyle w:val="ListParagraph"/>
        <w:numPr>
          <w:ilvl w:val="0"/>
          <w:numId w:val="29"/>
        </w:num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28"/>
          <w:szCs w:val="28"/>
          <w:lang w:bidi="ar-JO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دورة الاختبارات التحصيلية وتطبيقاتها </w:t>
      </w:r>
    </w:p>
    <w:p w:rsidR="00086ABA" w:rsidRDefault="00086ABA" w:rsidP="00086ABA">
      <w:pPr>
        <w:pStyle w:val="ListParagraph"/>
        <w:numPr>
          <w:ilvl w:val="0"/>
          <w:numId w:val="29"/>
        </w:num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28"/>
          <w:szCs w:val="28"/>
          <w:lang w:bidi="ar-JO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دورة اعداد ملف المساق </w:t>
      </w:r>
    </w:p>
    <w:p w:rsidR="00731FED" w:rsidRPr="00E855F5" w:rsidRDefault="00086ABA" w:rsidP="00E855F5">
      <w:pPr>
        <w:pStyle w:val="ListParagraph"/>
        <w:numPr>
          <w:ilvl w:val="0"/>
          <w:numId w:val="29"/>
        </w:num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دورة اعداد خطط المساقات وربطها بمخرجات التعليم ومخرجات البرنامج 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الدورات التدريبية التي أشرف عليها</w:t>
      </w:r>
    </w:p>
    <w:p w:rsidR="00731FED" w:rsidRPr="00731FED" w:rsidRDefault="00731FED" w:rsidP="003E75EB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3871FD" w:rsidRDefault="003871FD" w:rsidP="003871F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3871FD" w:rsidRDefault="003871FD" w:rsidP="003871F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3871FD" w:rsidRDefault="003871FD" w:rsidP="003871F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3871FD" w:rsidRDefault="003871FD" w:rsidP="003871F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3871FD" w:rsidRDefault="003871FD" w:rsidP="003871F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3871FD" w:rsidRDefault="003871FD" w:rsidP="003871F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3871FD" w:rsidRPr="00731FED" w:rsidRDefault="003871FD" w:rsidP="003871F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A13CA7" w:rsidRDefault="00A13CA7" w:rsidP="00A13CA7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lastRenderedPageBreak/>
        <w:t>الاهتمامات البحثية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:</w:t>
      </w:r>
      <w:r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 </w:t>
      </w:r>
    </w:p>
    <w:p w:rsidR="00A13CA7" w:rsidRDefault="00A13CA7" w:rsidP="00A13CA7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p w:rsidR="00A13CA7" w:rsidRPr="003E0F06" w:rsidRDefault="00E109DC" w:rsidP="00CD61B6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نظم المعلومات المحاسبية </w:t>
      </w:r>
      <w:r w:rsidR="00A13CA7" w:rsidRPr="003E0F06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 </w:t>
      </w:r>
      <w:r w:rsidR="00A13CA7" w:rsidRPr="003E0F06"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  <w:t>–</w:t>
      </w:r>
      <w:r w:rsidR="00A13CA7" w:rsidRPr="003E0F06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 </w:t>
      </w:r>
      <w:r w:rsidR="00CD61B6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محاسبة الضرائب </w:t>
      </w:r>
      <w:r w:rsidR="00A13CA7" w:rsidRPr="003E0F06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 </w:t>
      </w:r>
      <w:r w:rsidR="00A13CA7" w:rsidRPr="003E0F06"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  <w:t>–</w:t>
      </w:r>
      <w:r w:rsidR="00A13CA7" w:rsidRPr="003E0F06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 المحاسبة </w:t>
      </w:r>
      <w:r w:rsidR="00CD61B6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الادارية </w:t>
      </w:r>
      <w:r w:rsidR="00A13CA7" w:rsidRPr="003E0F06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.</w:t>
      </w:r>
    </w:p>
    <w:p w:rsidR="00A13CA7" w:rsidRPr="00731FED" w:rsidRDefault="00A13CA7" w:rsidP="00A13CA7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13CA7" w:rsidRPr="00731FED" w:rsidRDefault="00A13CA7" w:rsidP="00A13CA7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A13CA7" w:rsidRPr="00731FED" w:rsidRDefault="00A13CA7" w:rsidP="00A13CA7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A13CA7" w:rsidRPr="00731FED" w:rsidRDefault="00A13CA7" w:rsidP="00A13CA7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A13CA7" w:rsidRPr="00731FED" w:rsidRDefault="00A13CA7" w:rsidP="00A13CA7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A13CA7" w:rsidRDefault="00A13CA7" w:rsidP="00A13CA7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اللغات</w:t>
      </w:r>
      <w:r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:  </w:t>
      </w:r>
    </w:p>
    <w:p w:rsidR="00A13CA7" w:rsidRPr="00731FED" w:rsidRDefault="00A13CA7" w:rsidP="00A13CA7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 xml:space="preserve">اللغة العربية + اللغة الإنجليزية. </w:t>
      </w:r>
    </w:p>
    <w:p w:rsidR="00A13CA7" w:rsidRPr="00731FED" w:rsidRDefault="00A13CA7" w:rsidP="00A13CA7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13CA7" w:rsidRPr="00731FED" w:rsidRDefault="00A13CA7" w:rsidP="00A13CA7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A13CA7" w:rsidRPr="00731FED" w:rsidRDefault="00A13CA7" w:rsidP="00A13CA7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A13CA7" w:rsidRPr="00731FED" w:rsidRDefault="00A13CA7" w:rsidP="00A13CA7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A13CA7" w:rsidRPr="00731FED" w:rsidRDefault="00A13CA7" w:rsidP="00A13CA7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A13CA7" w:rsidRPr="00731FED" w:rsidRDefault="00A13CA7" w:rsidP="00A13CA7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نشاطات أخرى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</w:t>
      </w:r>
    </w:p>
    <w:p w:rsidR="00A13CA7" w:rsidRPr="00731FED" w:rsidRDefault="00A13CA7" w:rsidP="00A13CA7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A13CA7" w:rsidRPr="00731FED" w:rsidRDefault="00A13CA7" w:rsidP="00A13CA7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A13CA7" w:rsidRPr="00731FED" w:rsidRDefault="00A13CA7" w:rsidP="00A13CA7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A13CA7" w:rsidRPr="00731FED" w:rsidRDefault="00A13CA7" w:rsidP="00A13CA7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A13CA7" w:rsidRPr="00731FED" w:rsidRDefault="00A13CA7" w:rsidP="00A13CA7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lang w:bidi="ar-JO"/>
        </w:rPr>
      </w:pPr>
    </w:p>
    <w:p w:rsidR="00A13CA7" w:rsidRPr="00731FED" w:rsidRDefault="00A13CA7" w:rsidP="00A13CA7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A13CA7" w:rsidRPr="00731FED" w:rsidRDefault="00A13CA7" w:rsidP="00A13CA7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الجوائز التي حصل عليها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13CA7" w:rsidRPr="00731FED" w:rsidRDefault="00A13CA7" w:rsidP="00A13CA7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A13CA7" w:rsidRPr="00731FED" w:rsidRDefault="00A13CA7" w:rsidP="00A13CA7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A13CA7" w:rsidRPr="00731FED" w:rsidRDefault="00A13CA7" w:rsidP="00A13CA7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A13CA7" w:rsidRPr="00731FED" w:rsidRDefault="00A13CA7" w:rsidP="00A13CA7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A13CA7" w:rsidRPr="00731FED" w:rsidRDefault="00A13CA7" w:rsidP="00A13CA7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الإشراف على طلبة الدراسات العليا</w:t>
      </w: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13CA7" w:rsidRPr="00731FED" w:rsidRDefault="00A13CA7" w:rsidP="00A13CA7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4"/>
          <w:szCs w:val="4"/>
          <w:rtl/>
          <w:lang w:bidi="ar-JO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5760"/>
        <w:gridCol w:w="3780"/>
      </w:tblGrid>
      <w:tr w:rsidR="00A13CA7" w:rsidRPr="00731FED" w:rsidTr="00283693">
        <w:trPr>
          <w:trHeight w:val="396"/>
        </w:trPr>
        <w:tc>
          <w:tcPr>
            <w:tcW w:w="5760" w:type="dxa"/>
            <w:shd w:val="clear" w:color="auto" w:fill="auto"/>
            <w:vAlign w:val="center"/>
          </w:tcPr>
          <w:p w:rsidR="00A13CA7" w:rsidRPr="00731FED" w:rsidRDefault="00A13CA7" w:rsidP="00283693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086ABA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>عنوان</w:t>
            </w:r>
            <w:r w:rsidRPr="00086ABA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 xml:space="preserve"> </w:t>
            </w:r>
            <w:r w:rsidRPr="00086ABA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>الرسالة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13CA7" w:rsidRPr="00731FED" w:rsidRDefault="00A13CA7" w:rsidP="00283693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086ABA">
              <w:rPr>
                <w:rFonts w:ascii="Candara" w:eastAsia="Times New Roman" w:hAnsi="Candara" w:cs="Khalid Art bold" w:hint="cs"/>
                <w:sz w:val="28"/>
                <w:szCs w:val="28"/>
                <w:rtl/>
              </w:rPr>
              <w:t>اسم عماد الطالب</w:t>
            </w:r>
          </w:p>
        </w:tc>
      </w:tr>
    </w:tbl>
    <w:p w:rsidR="00A13CA7" w:rsidRPr="00731FED" w:rsidRDefault="00A13CA7" w:rsidP="00A13CA7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A13CA7" w:rsidRDefault="00A13CA7" w:rsidP="00E855F5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        </w:t>
      </w:r>
    </w:p>
    <w:p w:rsidR="00A13CA7" w:rsidRDefault="00A13CA7" w:rsidP="00A13CA7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A13CA7" w:rsidRDefault="00A13CA7" w:rsidP="00A13CA7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E855F5" w:rsidRDefault="00E855F5" w:rsidP="00E855F5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E855F5" w:rsidRDefault="00E855F5" w:rsidP="00E855F5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E855F5" w:rsidRDefault="00E855F5" w:rsidP="00E855F5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E855F5" w:rsidRDefault="00E855F5" w:rsidP="00E855F5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E855F5" w:rsidRDefault="00E855F5" w:rsidP="00E855F5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E855F5" w:rsidRDefault="00E855F5" w:rsidP="00E855F5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E855F5" w:rsidRDefault="00E855F5" w:rsidP="00E855F5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E855F5" w:rsidRPr="00731FED" w:rsidRDefault="00E855F5" w:rsidP="00E855F5">
      <w:pPr>
        <w:bidi/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A13CA7" w:rsidRPr="00731FED" w:rsidRDefault="00A13CA7" w:rsidP="00A13CA7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A13CA7" w:rsidRPr="00731FED" w:rsidRDefault="00A13CA7" w:rsidP="00A13CA7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731FED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lastRenderedPageBreak/>
        <w:t>المعرفون</w:t>
      </w:r>
    </w:p>
    <w:p w:rsidR="00A13CA7" w:rsidRDefault="00A13CA7" w:rsidP="00A13CA7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13CA7" w:rsidRDefault="00A13CA7" w:rsidP="00A13CA7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tbl>
      <w:tblPr>
        <w:tblW w:w="891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5"/>
        <w:gridCol w:w="2275"/>
        <w:gridCol w:w="3470"/>
      </w:tblGrid>
      <w:tr w:rsidR="00A13CA7" w:rsidRPr="00DF523D" w:rsidTr="00283693">
        <w:trPr>
          <w:trHeight w:val="384"/>
        </w:trPr>
        <w:tc>
          <w:tcPr>
            <w:tcW w:w="3165" w:type="dxa"/>
          </w:tcPr>
          <w:p w:rsidR="00A13CA7" w:rsidRPr="00DF523D" w:rsidRDefault="008437C5" w:rsidP="0028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7C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8437C5">
              <w:rPr>
                <w:rFonts w:ascii="Times New Roman" w:hAnsi="Times New Roman" w:cs="Times New Roman"/>
                <w:sz w:val="24"/>
                <w:szCs w:val="24"/>
              </w:rPr>
              <w:t>Eissa</w:t>
            </w:r>
            <w:proofErr w:type="spellEnd"/>
            <w:r w:rsidRPr="008437C5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8437C5">
              <w:rPr>
                <w:rFonts w:ascii="Times New Roman" w:hAnsi="Times New Roman" w:cs="Times New Roman"/>
                <w:sz w:val="24"/>
                <w:szCs w:val="24"/>
              </w:rPr>
              <w:t>Khotaba</w:t>
            </w:r>
            <w:proofErr w:type="spellEnd"/>
            <w:r w:rsidRPr="008437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75" w:type="dxa"/>
          </w:tcPr>
          <w:p w:rsidR="00A13CA7" w:rsidRPr="00DF523D" w:rsidRDefault="00A13CA7" w:rsidP="0028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3D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3470" w:type="dxa"/>
          </w:tcPr>
          <w:p w:rsidR="008437C5" w:rsidRDefault="008437C5" w:rsidP="008437C5">
            <w:proofErr w:type="spellStart"/>
            <w:r>
              <w:t>Mutah</w:t>
            </w:r>
            <w:proofErr w:type="spellEnd"/>
            <w:r>
              <w:t xml:space="preserve"> University in Jordan  </w:t>
            </w:r>
          </w:p>
          <w:p w:rsidR="008437C5" w:rsidRDefault="008437C5" w:rsidP="008437C5">
            <w:r>
              <w:t>Tel:  00962795822980</w:t>
            </w:r>
          </w:p>
          <w:p w:rsidR="00A13CA7" w:rsidRPr="00DF523D" w:rsidRDefault="008437C5" w:rsidP="00843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t>Email: alkhotabaeissa@yahoo.com</w:t>
            </w:r>
          </w:p>
        </w:tc>
      </w:tr>
      <w:tr w:rsidR="00A13CA7" w:rsidRPr="00DF523D" w:rsidTr="00283693">
        <w:trPr>
          <w:trHeight w:val="613"/>
        </w:trPr>
        <w:tc>
          <w:tcPr>
            <w:tcW w:w="3165" w:type="dxa"/>
          </w:tcPr>
          <w:p w:rsidR="008437C5" w:rsidRPr="008437C5" w:rsidRDefault="008437C5" w:rsidP="0084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7C5">
              <w:rPr>
                <w:rFonts w:ascii="Times New Roman" w:hAnsi="Times New Roman" w:cs="Times New Roman"/>
                <w:sz w:val="24"/>
                <w:szCs w:val="24"/>
              </w:rPr>
              <w:t xml:space="preserve">Dr. Mohamed </w:t>
            </w:r>
            <w:proofErr w:type="spellStart"/>
            <w:r w:rsidRPr="008437C5">
              <w:rPr>
                <w:rFonts w:ascii="Times New Roman" w:hAnsi="Times New Roman" w:cs="Times New Roman"/>
                <w:sz w:val="24"/>
                <w:szCs w:val="24"/>
              </w:rPr>
              <w:t>Battour</w:t>
            </w:r>
            <w:proofErr w:type="spellEnd"/>
          </w:p>
          <w:p w:rsidR="00A13CA7" w:rsidRPr="00DF523D" w:rsidRDefault="00A13CA7" w:rsidP="0084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A13CA7" w:rsidRPr="00DF523D" w:rsidRDefault="00A13CA7" w:rsidP="002836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F523D">
              <w:rPr>
                <w:rFonts w:ascii="Times New Roman" w:hAnsi="Times New Roman" w:cs="Times New Roman"/>
                <w:sz w:val="24"/>
                <w:szCs w:val="24"/>
              </w:rPr>
              <w:t xml:space="preserve">Professor </w:t>
            </w:r>
          </w:p>
        </w:tc>
        <w:tc>
          <w:tcPr>
            <w:tcW w:w="3470" w:type="dxa"/>
          </w:tcPr>
          <w:p w:rsidR="008437C5" w:rsidRDefault="008437C5" w:rsidP="008437C5">
            <w:r>
              <w:t>University of Malaya</w:t>
            </w:r>
          </w:p>
          <w:p w:rsidR="008437C5" w:rsidRDefault="008437C5" w:rsidP="008437C5">
            <w:r>
              <w:t>Tel: 00601123192334(Malaysia)</w:t>
            </w:r>
          </w:p>
          <w:p w:rsidR="008437C5" w:rsidRDefault="008437C5" w:rsidP="008437C5">
            <w:r>
              <w:t xml:space="preserve">        00201099998023(Egypt)</w:t>
            </w:r>
          </w:p>
          <w:p w:rsidR="00A13CA7" w:rsidRPr="00DF523D" w:rsidRDefault="008437C5" w:rsidP="00843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t>Email: mohamedbator@gmail.com</w:t>
            </w:r>
          </w:p>
        </w:tc>
      </w:tr>
    </w:tbl>
    <w:p w:rsidR="00A13CA7" w:rsidRDefault="00A13CA7" w:rsidP="00A13CA7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p w:rsidR="00A13CA7" w:rsidRDefault="00A13CA7" w:rsidP="00A13CA7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p w:rsidR="00A13CA7" w:rsidRDefault="00A13CA7" w:rsidP="00A13CA7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p w:rsidR="00A13CA7" w:rsidRDefault="00A13CA7" w:rsidP="00A13CA7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p w:rsidR="00A13CA7" w:rsidRDefault="00A13CA7" w:rsidP="00A13CA7">
      <w:pPr>
        <w:bidi/>
        <w:spacing w:after="0" w:line="240" w:lineRule="auto"/>
        <w:ind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p w:rsidR="00A13CA7" w:rsidRDefault="00A13CA7" w:rsidP="00A13CA7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p w:rsidR="00A13CA7" w:rsidRDefault="00A13CA7" w:rsidP="00A13CA7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p w:rsidR="00A13CA7" w:rsidRDefault="00A13CA7" w:rsidP="00A13CA7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p w:rsidR="00A13CA7" w:rsidRPr="00731FED" w:rsidRDefault="00A13CA7" w:rsidP="00A13CA7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F01859" w:rsidRDefault="00731FED" w:rsidP="003871FD">
      <w:pPr>
        <w:bidi/>
        <w:spacing w:after="0" w:line="240" w:lineRule="auto"/>
        <w:ind w:right="-630"/>
        <w:rPr>
          <w:rFonts w:ascii="Candara" w:eastAsia="Times New Roman" w:hAnsi="Candara" w:cs="Khalid Art bold"/>
          <w:b/>
          <w:caps/>
          <w:smallCaps/>
          <w:sz w:val="16"/>
          <w:szCs w:val="16"/>
          <w:rtl/>
        </w:rPr>
      </w:pPr>
    </w:p>
    <w:sectPr w:rsidR="00731FED" w:rsidRPr="00F01859" w:rsidSect="00FC0FA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800" w:bottom="1350" w:left="189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27" w:rsidRDefault="00AA7C27" w:rsidP="006466DF">
      <w:pPr>
        <w:spacing w:after="0" w:line="240" w:lineRule="auto"/>
      </w:pPr>
      <w:r>
        <w:separator/>
      </w:r>
    </w:p>
  </w:endnote>
  <w:endnote w:type="continuationSeparator" w:id="0">
    <w:p w:rsidR="00AA7C27" w:rsidRDefault="00AA7C27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E7" w:rsidRDefault="005F6A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516"/>
      <w:gridCol w:w="936"/>
    </w:tblGrid>
    <w:tr w:rsidR="00710ECF" w:rsidTr="00F20BB8">
      <w:tc>
        <w:tcPr>
          <w:tcW w:w="1233" w:type="dxa"/>
        </w:tcPr>
        <w:p w:rsidR="00710ECF" w:rsidRDefault="00710ECF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 o:ole="">
                <v:imagedata r:id="rId1" o:title=""/>
              </v:shape>
              <o:OLEObject Type="Embed" ProgID="PBrush" ShapeID="_x0000_i1025" DrawAspect="Content" ObjectID="_1694190056" r:id="rId2"/>
            </w:object>
          </w:r>
        </w:p>
      </w:tc>
      <w:tc>
        <w:tcPr>
          <w:tcW w:w="6516" w:type="dxa"/>
          <w:vAlign w:val="center"/>
        </w:tcPr>
        <w:p w:rsidR="00936C6E" w:rsidRPr="00936C6E" w:rsidRDefault="00936C6E" w:rsidP="005F6AE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F0</w:t>
          </w:r>
          <w:r w:rsidR="005F6AE7">
            <w:rPr>
              <w:rFonts w:ascii="Agency FB" w:eastAsia="Times New Roman" w:hAnsi="Agency FB" w:cs="Times New Roman"/>
              <w:sz w:val="20"/>
              <w:szCs w:val="20"/>
            </w:rPr>
            <w:t>96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710ECF" w:rsidRDefault="00EB649F" w:rsidP="009E71B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(13/2018-2019),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15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10/12/2018</w:t>
          </w:r>
        </w:p>
      </w:tc>
      <w:tc>
        <w:tcPr>
          <w:tcW w:w="891" w:type="dxa"/>
          <w:vAlign w:val="center"/>
        </w:tcPr>
        <w:p w:rsidR="00710ECF" w:rsidRDefault="00EB649F" w:rsidP="00CF6AF3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  <w:lang w:val="en-MY" w:eastAsia="en-MY"/>
            </w:rPr>
            <w:drawing>
              <wp:inline distT="0" distB="0" distL="0" distR="0" wp14:anchorId="00D4A778" wp14:editId="792966BB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0BB8" w:rsidRPr="00F20BB8" w:rsidRDefault="00F20BB8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E63CEE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E63CEE">
      <w:rPr>
        <w:rFonts w:ascii="Agency FB" w:eastAsia="Times New Roman" w:hAnsi="Agency FB" w:cs="Times New Roman"/>
        <w:noProof/>
        <w:sz w:val="20"/>
        <w:szCs w:val="20"/>
      </w:rPr>
      <w:t>9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:rsidR="00710ECF" w:rsidRPr="00D83BC2" w:rsidRDefault="00710ECF" w:rsidP="00D83BC2">
    <w:pPr>
      <w:spacing w:after="0" w:line="240" w:lineRule="auto"/>
      <w:ind w:right="-91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E7" w:rsidRDefault="005F6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27" w:rsidRDefault="00AA7C27" w:rsidP="006466DF">
      <w:pPr>
        <w:spacing w:after="0" w:line="240" w:lineRule="auto"/>
      </w:pPr>
      <w:r>
        <w:separator/>
      </w:r>
    </w:p>
  </w:footnote>
  <w:footnote w:type="continuationSeparator" w:id="0">
    <w:p w:rsidR="00AA7C27" w:rsidRDefault="00AA7C27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E7" w:rsidRDefault="005F6A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30"/>
    </w:tblGrid>
    <w:tr w:rsidR="00243A8D" w:rsidTr="00AF218A">
      <w:trPr>
        <w:trHeight w:val="724"/>
      </w:trPr>
      <w:tc>
        <w:tcPr>
          <w:tcW w:w="8630" w:type="dxa"/>
        </w:tcPr>
        <w:p w:rsidR="00243A8D" w:rsidRDefault="00243A8D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  <w:lang w:val="en-MY" w:eastAsia="en-MY"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71B9" w:rsidTr="009E71B9">
      <w:tc>
        <w:tcPr>
          <w:tcW w:w="8630" w:type="dxa"/>
        </w:tcPr>
        <w:p w:rsidR="009E71B9" w:rsidRPr="00C82F56" w:rsidRDefault="009E71B9" w:rsidP="009E71B9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دائرة الموارد البشرية</w:t>
          </w:r>
        </w:p>
      </w:tc>
    </w:tr>
    <w:tr w:rsidR="009E71B9" w:rsidTr="009E71B9">
      <w:trPr>
        <w:trHeight w:val="468"/>
      </w:trPr>
      <w:tc>
        <w:tcPr>
          <w:tcW w:w="8630" w:type="dxa"/>
        </w:tcPr>
        <w:p w:rsidR="009E71B9" w:rsidRPr="00C82F56" w:rsidRDefault="009E71B9" w:rsidP="009E71B9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Human Resources Department</w:t>
          </w:r>
        </w:p>
      </w:tc>
    </w:tr>
  </w:tbl>
  <w:p w:rsidR="00710ECF" w:rsidRPr="009E71B9" w:rsidRDefault="00710ECF" w:rsidP="00243A8D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E7" w:rsidRDefault="005F6A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B56338"/>
    <w:multiLevelType w:val="hybridMultilevel"/>
    <w:tmpl w:val="92C05E92"/>
    <w:lvl w:ilvl="0" w:tplc="C86C6830">
      <w:start w:val="1"/>
      <w:numFmt w:val="decimal"/>
      <w:lvlText w:val="%1-"/>
      <w:lvlJc w:val="left"/>
      <w:pPr>
        <w:ind w:left="-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3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7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9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173DEA"/>
    <w:multiLevelType w:val="hybridMultilevel"/>
    <w:tmpl w:val="595EF85A"/>
    <w:lvl w:ilvl="0" w:tplc="5426BC54">
      <w:start w:val="1"/>
      <w:numFmt w:val="decimal"/>
      <w:lvlText w:val="%1-"/>
      <w:lvlJc w:val="left"/>
      <w:pPr>
        <w:ind w:left="-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14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7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7"/>
  </w:num>
  <w:num w:numId="2">
    <w:abstractNumId w:val="28"/>
  </w:num>
  <w:num w:numId="3">
    <w:abstractNumId w:val="20"/>
  </w:num>
  <w:num w:numId="4">
    <w:abstractNumId w:val="18"/>
  </w:num>
  <w:num w:numId="5">
    <w:abstractNumId w:val="16"/>
  </w:num>
  <w:num w:numId="6">
    <w:abstractNumId w:val="21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  <w:num w:numId="12">
    <w:abstractNumId w:val="12"/>
  </w:num>
  <w:num w:numId="13">
    <w:abstractNumId w:val="23"/>
  </w:num>
  <w:num w:numId="14">
    <w:abstractNumId w:val="4"/>
  </w:num>
  <w:num w:numId="15">
    <w:abstractNumId w:val="7"/>
  </w:num>
  <w:num w:numId="16">
    <w:abstractNumId w:val="22"/>
  </w:num>
  <w:num w:numId="17">
    <w:abstractNumId w:val="24"/>
  </w:num>
  <w:num w:numId="18">
    <w:abstractNumId w:val="14"/>
  </w:num>
  <w:num w:numId="19">
    <w:abstractNumId w:val="10"/>
  </w:num>
  <w:num w:numId="20">
    <w:abstractNumId w:val="11"/>
  </w:num>
  <w:num w:numId="21">
    <w:abstractNumId w:val="6"/>
  </w:num>
  <w:num w:numId="22">
    <w:abstractNumId w:val="8"/>
  </w:num>
  <w:num w:numId="23">
    <w:abstractNumId w:val="19"/>
  </w:num>
  <w:num w:numId="24">
    <w:abstractNumId w:val="25"/>
  </w:num>
  <w:num w:numId="25">
    <w:abstractNumId w:val="26"/>
  </w:num>
  <w:num w:numId="26">
    <w:abstractNumId w:val="15"/>
  </w:num>
  <w:num w:numId="27">
    <w:abstractNumId w:val="17"/>
  </w:num>
  <w:num w:numId="28">
    <w:abstractNumId w:val="2"/>
  </w:num>
  <w:num w:numId="2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99"/>
    <w:rsid w:val="00002E04"/>
    <w:rsid w:val="00006D35"/>
    <w:rsid w:val="000200C2"/>
    <w:rsid w:val="0004599E"/>
    <w:rsid w:val="00074B88"/>
    <w:rsid w:val="00077FE7"/>
    <w:rsid w:val="0008101C"/>
    <w:rsid w:val="000853EB"/>
    <w:rsid w:val="00085605"/>
    <w:rsid w:val="000863FB"/>
    <w:rsid w:val="00086ABA"/>
    <w:rsid w:val="0009102F"/>
    <w:rsid w:val="000A0612"/>
    <w:rsid w:val="000B5659"/>
    <w:rsid w:val="000C7F89"/>
    <w:rsid w:val="000D0C31"/>
    <w:rsid w:val="000E0DE0"/>
    <w:rsid w:val="000E236F"/>
    <w:rsid w:val="000F50B0"/>
    <w:rsid w:val="001106D1"/>
    <w:rsid w:val="001178D8"/>
    <w:rsid w:val="00120937"/>
    <w:rsid w:val="00121DCC"/>
    <w:rsid w:val="001272E8"/>
    <w:rsid w:val="001277E3"/>
    <w:rsid w:val="00130B6C"/>
    <w:rsid w:val="001321BA"/>
    <w:rsid w:val="00136398"/>
    <w:rsid w:val="00146543"/>
    <w:rsid w:val="00154024"/>
    <w:rsid w:val="00175DEE"/>
    <w:rsid w:val="00186614"/>
    <w:rsid w:val="0019541B"/>
    <w:rsid w:val="001A3F1C"/>
    <w:rsid w:val="001B355F"/>
    <w:rsid w:val="001B667A"/>
    <w:rsid w:val="001F522A"/>
    <w:rsid w:val="00201466"/>
    <w:rsid w:val="00231E05"/>
    <w:rsid w:val="002326DA"/>
    <w:rsid w:val="002334F6"/>
    <w:rsid w:val="00236892"/>
    <w:rsid w:val="00242744"/>
    <w:rsid w:val="00243A8D"/>
    <w:rsid w:val="00253F5E"/>
    <w:rsid w:val="002573AB"/>
    <w:rsid w:val="0026357B"/>
    <w:rsid w:val="002747CC"/>
    <w:rsid w:val="00280D23"/>
    <w:rsid w:val="00282E8F"/>
    <w:rsid w:val="00285913"/>
    <w:rsid w:val="002937EF"/>
    <w:rsid w:val="002A006A"/>
    <w:rsid w:val="002A39C3"/>
    <w:rsid w:val="002A78B3"/>
    <w:rsid w:val="002B63C4"/>
    <w:rsid w:val="002C21A1"/>
    <w:rsid w:val="002C3A74"/>
    <w:rsid w:val="002D0AE3"/>
    <w:rsid w:val="002E1334"/>
    <w:rsid w:val="002F23D9"/>
    <w:rsid w:val="00311276"/>
    <w:rsid w:val="003346B3"/>
    <w:rsid w:val="00352970"/>
    <w:rsid w:val="00365BBF"/>
    <w:rsid w:val="003714B6"/>
    <w:rsid w:val="003871FD"/>
    <w:rsid w:val="00392E5E"/>
    <w:rsid w:val="003A3488"/>
    <w:rsid w:val="003D1FBF"/>
    <w:rsid w:val="003E0F06"/>
    <w:rsid w:val="003E10E3"/>
    <w:rsid w:val="003E61C7"/>
    <w:rsid w:val="003E75EB"/>
    <w:rsid w:val="00410B6D"/>
    <w:rsid w:val="00412E0B"/>
    <w:rsid w:val="0045375A"/>
    <w:rsid w:val="00453A67"/>
    <w:rsid w:val="004544C8"/>
    <w:rsid w:val="00460509"/>
    <w:rsid w:val="00463893"/>
    <w:rsid w:val="00472573"/>
    <w:rsid w:val="0047493B"/>
    <w:rsid w:val="0047556F"/>
    <w:rsid w:val="00480C3E"/>
    <w:rsid w:val="00480DF1"/>
    <w:rsid w:val="00483F69"/>
    <w:rsid w:val="0048644E"/>
    <w:rsid w:val="00492792"/>
    <w:rsid w:val="00497D7F"/>
    <w:rsid w:val="004A29F6"/>
    <w:rsid w:val="004A65B8"/>
    <w:rsid w:val="004B1D4F"/>
    <w:rsid w:val="004D6299"/>
    <w:rsid w:val="004E5790"/>
    <w:rsid w:val="004F6864"/>
    <w:rsid w:val="005001DE"/>
    <w:rsid w:val="00505B24"/>
    <w:rsid w:val="005060B9"/>
    <w:rsid w:val="00507E68"/>
    <w:rsid w:val="00526E54"/>
    <w:rsid w:val="005415FD"/>
    <w:rsid w:val="00544216"/>
    <w:rsid w:val="00544F24"/>
    <w:rsid w:val="00550248"/>
    <w:rsid w:val="005523F2"/>
    <w:rsid w:val="005658B4"/>
    <w:rsid w:val="00577E24"/>
    <w:rsid w:val="00580BAB"/>
    <w:rsid w:val="005813FD"/>
    <w:rsid w:val="00586A42"/>
    <w:rsid w:val="005A2AAB"/>
    <w:rsid w:val="005A3FF2"/>
    <w:rsid w:val="005A705C"/>
    <w:rsid w:val="005B0EFA"/>
    <w:rsid w:val="005B5FA0"/>
    <w:rsid w:val="005C1328"/>
    <w:rsid w:val="005F3581"/>
    <w:rsid w:val="005F48E7"/>
    <w:rsid w:val="005F6AE7"/>
    <w:rsid w:val="00605056"/>
    <w:rsid w:val="006134A8"/>
    <w:rsid w:val="00614DAC"/>
    <w:rsid w:val="006241FA"/>
    <w:rsid w:val="0062540D"/>
    <w:rsid w:val="0063146E"/>
    <w:rsid w:val="00645D27"/>
    <w:rsid w:val="006466DF"/>
    <w:rsid w:val="00655A68"/>
    <w:rsid w:val="00655B5F"/>
    <w:rsid w:val="00666E85"/>
    <w:rsid w:val="00667095"/>
    <w:rsid w:val="00675AA2"/>
    <w:rsid w:val="00675E9E"/>
    <w:rsid w:val="00676482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700DAE"/>
    <w:rsid w:val="00710ECF"/>
    <w:rsid w:val="007230A4"/>
    <w:rsid w:val="0072609A"/>
    <w:rsid w:val="00730CE2"/>
    <w:rsid w:val="00731FED"/>
    <w:rsid w:val="007325B7"/>
    <w:rsid w:val="0074309A"/>
    <w:rsid w:val="00765040"/>
    <w:rsid w:val="0077126F"/>
    <w:rsid w:val="0077314A"/>
    <w:rsid w:val="00795B95"/>
    <w:rsid w:val="007D1EC2"/>
    <w:rsid w:val="007D42DC"/>
    <w:rsid w:val="007D6A6F"/>
    <w:rsid w:val="007E5B5C"/>
    <w:rsid w:val="007E6041"/>
    <w:rsid w:val="007E7272"/>
    <w:rsid w:val="007F29FB"/>
    <w:rsid w:val="008168AF"/>
    <w:rsid w:val="00823AF5"/>
    <w:rsid w:val="00825EBB"/>
    <w:rsid w:val="00837340"/>
    <w:rsid w:val="008437C5"/>
    <w:rsid w:val="00843895"/>
    <w:rsid w:val="00844F91"/>
    <w:rsid w:val="00847301"/>
    <w:rsid w:val="008642A7"/>
    <w:rsid w:val="00872AC5"/>
    <w:rsid w:val="00884827"/>
    <w:rsid w:val="0088750D"/>
    <w:rsid w:val="008878DD"/>
    <w:rsid w:val="00892042"/>
    <w:rsid w:val="008A4FE4"/>
    <w:rsid w:val="008A5220"/>
    <w:rsid w:val="008B0194"/>
    <w:rsid w:val="008D48FF"/>
    <w:rsid w:val="008F0660"/>
    <w:rsid w:val="008F1533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88B"/>
    <w:rsid w:val="009D2C0E"/>
    <w:rsid w:val="009D62C6"/>
    <w:rsid w:val="009E71B9"/>
    <w:rsid w:val="009F44D3"/>
    <w:rsid w:val="00A13CA7"/>
    <w:rsid w:val="00A20EA4"/>
    <w:rsid w:val="00A3725C"/>
    <w:rsid w:val="00A42D25"/>
    <w:rsid w:val="00A446BA"/>
    <w:rsid w:val="00A567DE"/>
    <w:rsid w:val="00A61C99"/>
    <w:rsid w:val="00A6392A"/>
    <w:rsid w:val="00A7061A"/>
    <w:rsid w:val="00A70712"/>
    <w:rsid w:val="00A71719"/>
    <w:rsid w:val="00A854E1"/>
    <w:rsid w:val="00A91E31"/>
    <w:rsid w:val="00A950D9"/>
    <w:rsid w:val="00AA7C27"/>
    <w:rsid w:val="00AB193F"/>
    <w:rsid w:val="00AB3DE6"/>
    <w:rsid w:val="00AC4271"/>
    <w:rsid w:val="00AD623A"/>
    <w:rsid w:val="00AE37D1"/>
    <w:rsid w:val="00AF218A"/>
    <w:rsid w:val="00AF6498"/>
    <w:rsid w:val="00B0375F"/>
    <w:rsid w:val="00B14679"/>
    <w:rsid w:val="00B14972"/>
    <w:rsid w:val="00B25C80"/>
    <w:rsid w:val="00B26381"/>
    <w:rsid w:val="00B35AD3"/>
    <w:rsid w:val="00B37BFC"/>
    <w:rsid w:val="00B62CAF"/>
    <w:rsid w:val="00B63486"/>
    <w:rsid w:val="00B6447D"/>
    <w:rsid w:val="00B778D5"/>
    <w:rsid w:val="00B913CD"/>
    <w:rsid w:val="00B9575A"/>
    <w:rsid w:val="00B95AFE"/>
    <w:rsid w:val="00BB0040"/>
    <w:rsid w:val="00BB152F"/>
    <w:rsid w:val="00BB7A2C"/>
    <w:rsid w:val="00BE44EC"/>
    <w:rsid w:val="00C02A06"/>
    <w:rsid w:val="00C02E55"/>
    <w:rsid w:val="00C0568A"/>
    <w:rsid w:val="00C11172"/>
    <w:rsid w:val="00C13CF8"/>
    <w:rsid w:val="00C263E3"/>
    <w:rsid w:val="00C31914"/>
    <w:rsid w:val="00C33F42"/>
    <w:rsid w:val="00C50885"/>
    <w:rsid w:val="00C62AC2"/>
    <w:rsid w:val="00C64FE7"/>
    <w:rsid w:val="00C65281"/>
    <w:rsid w:val="00C721D5"/>
    <w:rsid w:val="00C96A19"/>
    <w:rsid w:val="00C97A6E"/>
    <w:rsid w:val="00CA10A8"/>
    <w:rsid w:val="00CB22D1"/>
    <w:rsid w:val="00CC1468"/>
    <w:rsid w:val="00CD003A"/>
    <w:rsid w:val="00CD61B6"/>
    <w:rsid w:val="00CD709F"/>
    <w:rsid w:val="00CE0B8A"/>
    <w:rsid w:val="00CF2FEC"/>
    <w:rsid w:val="00CF6AF3"/>
    <w:rsid w:val="00D03675"/>
    <w:rsid w:val="00D0594F"/>
    <w:rsid w:val="00D36A05"/>
    <w:rsid w:val="00D46208"/>
    <w:rsid w:val="00D47593"/>
    <w:rsid w:val="00D47CF9"/>
    <w:rsid w:val="00D53140"/>
    <w:rsid w:val="00D71A44"/>
    <w:rsid w:val="00D83BC2"/>
    <w:rsid w:val="00D8777F"/>
    <w:rsid w:val="00DA2AAD"/>
    <w:rsid w:val="00DA5EAA"/>
    <w:rsid w:val="00DB2440"/>
    <w:rsid w:val="00DB2D24"/>
    <w:rsid w:val="00DB4D1C"/>
    <w:rsid w:val="00DB6384"/>
    <w:rsid w:val="00DD055F"/>
    <w:rsid w:val="00DE3393"/>
    <w:rsid w:val="00DE7D3F"/>
    <w:rsid w:val="00E074D1"/>
    <w:rsid w:val="00E109DC"/>
    <w:rsid w:val="00E11F32"/>
    <w:rsid w:val="00E16BB7"/>
    <w:rsid w:val="00E329A1"/>
    <w:rsid w:val="00E35DA9"/>
    <w:rsid w:val="00E52E53"/>
    <w:rsid w:val="00E63CEE"/>
    <w:rsid w:val="00E71447"/>
    <w:rsid w:val="00E855F5"/>
    <w:rsid w:val="00E9132B"/>
    <w:rsid w:val="00EA77A6"/>
    <w:rsid w:val="00EB1E38"/>
    <w:rsid w:val="00EB4411"/>
    <w:rsid w:val="00EB63F0"/>
    <w:rsid w:val="00EB649F"/>
    <w:rsid w:val="00EC1377"/>
    <w:rsid w:val="00EC1C77"/>
    <w:rsid w:val="00EC7E7C"/>
    <w:rsid w:val="00F01859"/>
    <w:rsid w:val="00F03999"/>
    <w:rsid w:val="00F0728F"/>
    <w:rsid w:val="00F138DF"/>
    <w:rsid w:val="00F20BB8"/>
    <w:rsid w:val="00F21D50"/>
    <w:rsid w:val="00F2325E"/>
    <w:rsid w:val="00F46446"/>
    <w:rsid w:val="00F815BD"/>
    <w:rsid w:val="00F947A3"/>
    <w:rsid w:val="00F95300"/>
    <w:rsid w:val="00FA413A"/>
    <w:rsid w:val="00FB7FDE"/>
    <w:rsid w:val="00FC0FAF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47A3"/>
    <w:rPr>
      <w:strike w:val="0"/>
      <w:dstrike w:val="0"/>
      <w:color w:val="1A0DAB"/>
      <w:u w:val="none"/>
      <w:effect w:val="none"/>
    </w:rPr>
  </w:style>
  <w:style w:type="paragraph" w:styleId="BodyText2">
    <w:name w:val="Body Text 2"/>
    <w:basedOn w:val="Normal"/>
    <w:link w:val="BodyText2Char"/>
    <w:semiHidden/>
    <w:rsid w:val="00A13CA7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0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A13CA7"/>
    <w:rPr>
      <w:rFonts w:ascii="Times New Roman" w:eastAsia="Times New Roman" w:hAnsi="Times New Roman" w:cs="Simplified Arabic"/>
      <w:b/>
      <w:bCs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47A3"/>
    <w:rPr>
      <w:strike w:val="0"/>
      <w:dstrike w:val="0"/>
      <w:color w:val="1A0DAB"/>
      <w:u w:val="none"/>
      <w:effect w:val="none"/>
    </w:rPr>
  </w:style>
  <w:style w:type="paragraph" w:styleId="BodyText2">
    <w:name w:val="Body Text 2"/>
    <w:basedOn w:val="Normal"/>
    <w:link w:val="BodyText2Char"/>
    <w:semiHidden/>
    <w:rsid w:val="00A13CA7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0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A13CA7"/>
    <w:rPr>
      <w:rFonts w:ascii="Times New Roman" w:eastAsia="Times New Roman" w:hAnsi="Times New Roman" w:cs="Simplified Arabic"/>
      <w:b/>
      <w:bCs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ductivitymanagement.org/pm2520201001.html" TargetMode="External"/><Relationship Id="rId18" Type="http://schemas.openxmlformats.org/officeDocument/2006/relationships/hyperlink" Target="http://www.ccsenet.org/journal/index.php/ijef/article/view/47399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seyboldjournal.com/effect-of-covid-19-on-entrepreneurship-in-jordan-and-malaysia/" TargetMode="External"/><Relationship Id="rId17" Type="http://schemas.openxmlformats.org/officeDocument/2006/relationships/hyperlink" Target="http://www.macrothink.org/journal/index.php/jpag/article/view/7580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iiste.org/Journals/index.php/EJBM/article/view/50209" TargetMode="External"/><Relationship Id="rId20" Type="http://schemas.openxmlformats.org/officeDocument/2006/relationships/hyperlink" Target="https://hrmars.com/papers/detail/IJARAFMS/16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iedu.ca/journal/index.php/ijfr/article/view/18550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testmagzine.biz/index.php/testmagzine/article/view/13753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0.jpg"/><Relationship Id="rId19" Type="http://schemas.openxmlformats.org/officeDocument/2006/relationships/hyperlink" Target="https://www.longdom.org/abstract/an-exploratory-study-on-voluntary-disclosure-and-interim-financial-reporting-in-jordan-34764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sersc.org/journals/index.php/IJAST/article/view/6239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65594-FB26-4910-9B7F-291BDF85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Deanship Of Scientific Research</dc:creator>
  <cp:lastModifiedBy>alaa</cp:lastModifiedBy>
  <cp:revision>4</cp:revision>
  <cp:lastPrinted>2018-08-01T11:47:00Z</cp:lastPrinted>
  <dcterms:created xsi:type="dcterms:W3CDTF">2021-09-26T10:42:00Z</dcterms:created>
  <dcterms:modified xsi:type="dcterms:W3CDTF">2021-09-26T16:34:00Z</dcterms:modified>
</cp:coreProperties>
</file>