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1CF3" w14:textId="77777777" w:rsidR="00AF6498" w:rsidRPr="00F46109" w:rsidRDefault="00AF6498" w:rsidP="00AF6498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14:paraId="2DE37510" w14:textId="77777777" w:rsidR="00731FED" w:rsidRPr="00F46109" w:rsidRDefault="00731FED" w:rsidP="00A72F62">
      <w:pPr>
        <w:bidi/>
        <w:spacing w:after="0" w:line="240" w:lineRule="auto"/>
        <w:ind w:right="-54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  <w:r w:rsidRPr="00F46109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753AE" wp14:editId="58421B64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9615" w14:textId="77777777" w:rsidR="00564FFE" w:rsidRDefault="00564FFE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</w:p>
                          <w:p w14:paraId="04C55D2E" w14:textId="77777777" w:rsidR="00564FFE" w:rsidRPr="00503A99" w:rsidRDefault="00564FFE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53AE" id="Rectangle 3" o:spid="_x0000_s1026" style="position:absolute;left:0;text-align:left;margin-left:-45pt;margin-top:15.05pt;width:60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14:paraId="16779615" w14:textId="77777777" w:rsidR="00564FFE" w:rsidRDefault="00564FFE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</w:p>
                    <w:p w14:paraId="04C55D2E" w14:textId="77777777" w:rsidR="00564FFE" w:rsidRPr="00503A99" w:rsidRDefault="00564FFE" w:rsidP="00731FED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F4610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  <w:t xml:space="preserve">التاريخ </w:t>
      </w:r>
      <w:r w:rsidR="00A72F62" w:rsidRPr="00F4610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  <w:t>7/6/2021</w:t>
      </w:r>
    </w:p>
    <w:p w14:paraId="0A0EB80A" w14:textId="77777777" w:rsidR="00731FED" w:rsidRPr="00F46109" w:rsidRDefault="00731FED" w:rsidP="00731FE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71B70736" w14:textId="77777777" w:rsidR="00731FED" w:rsidRPr="00F46109" w:rsidRDefault="00731FED" w:rsidP="00731FE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70DA5" w:rsidRPr="00F46109" w14:paraId="31566FB2" w14:textId="77777777" w:rsidTr="00DD2F11">
        <w:tc>
          <w:tcPr>
            <w:tcW w:w="6096" w:type="dxa"/>
            <w:shd w:val="clear" w:color="auto" w:fill="D9D9D9"/>
          </w:tcPr>
          <w:p w14:paraId="159C8992" w14:textId="77777777" w:rsidR="00731FED" w:rsidRPr="00F46109" w:rsidRDefault="00E02ABC" w:rsidP="00E02ABC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4610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سهير ممدوح ضيف الله التل</w:t>
            </w:r>
          </w:p>
        </w:tc>
      </w:tr>
    </w:tbl>
    <w:p w14:paraId="5C07C858" w14:textId="77777777" w:rsidR="00731FED" w:rsidRPr="00F46109" w:rsidRDefault="00731FED" w:rsidP="00731FE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p w14:paraId="319DB927" w14:textId="77777777" w:rsidR="00731FED" w:rsidRPr="00F46109" w:rsidRDefault="00731FED" w:rsidP="00731FE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0AD4D733" w14:textId="77777777" w:rsidR="00731FED" w:rsidRPr="00F46109" w:rsidRDefault="00731FED" w:rsidP="00731FE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225084B0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JO"/>
        </w:rPr>
      </w:pPr>
      <w:r w:rsidRPr="00F46109"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u w:val="single"/>
          <w:rtl/>
        </w:rPr>
        <w:t>المعلومات الشخصية</w:t>
      </w:r>
    </w:p>
    <w:p w14:paraId="05FF2085" w14:textId="77777777" w:rsidR="00731FED" w:rsidRPr="00F46109" w:rsidRDefault="00731FED" w:rsidP="00731FE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  <w:lang w:bidi="ar-JO"/>
        </w:rPr>
      </w:pPr>
    </w:p>
    <w:p w14:paraId="278F33DB" w14:textId="77777777" w:rsidR="00F820DE" w:rsidRPr="00F46109" w:rsidRDefault="00F820DE" w:rsidP="00F820DE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570DA5" w:rsidRPr="00F46109" w14:paraId="172E249A" w14:textId="77777777" w:rsidTr="00DD2F11">
        <w:tc>
          <w:tcPr>
            <w:tcW w:w="9540" w:type="dxa"/>
          </w:tcPr>
          <w:p w14:paraId="3BC53279" w14:textId="77777777" w:rsidR="00731FED" w:rsidRPr="00AA79E2" w:rsidRDefault="00731FED" w:rsidP="00731FED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المسمى الوظيفي: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عضو هيئة تدريس</w:t>
            </w:r>
          </w:p>
        </w:tc>
      </w:tr>
      <w:tr w:rsidR="00570DA5" w:rsidRPr="00F46109" w14:paraId="65C537CB" w14:textId="77777777" w:rsidTr="00DD2F11">
        <w:tc>
          <w:tcPr>
            <w:tcW w:w="9540" w:type="dxa"/>
          </w:tcPr>
          <w:p w14:paraId="603ED6D9" w14:textId="77777777" w:rsidR="00731FED" w:rsidRPr="00AA79E2" w:rsidRDefault="00731FED" w:rsidP="00731FED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الرتبة الأكاديمية: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أستاذ مشارك</w:t>
            </w:r>
          </w:p>
        </w:tc>
      </w:tr>
      <w:tr w:rsidR="00570DA5" w:rsidRPr="00F46109" w14:paraId="73A8C857" w14:textId="77777777" w:rsidTr="00DD2F11">
        <w:tc>
          <w:tcPr>
            <w:tcW w:w="9540" w:type="dxa"/>
          </w:tcPr>
          <w:p w14:paraId="59FA5557" w14:textId="77777777" w:rsidR="00731FED" w:rsidRPr="00AA79E2" w:rsidRDefault="00731FED" w:rsidP="00731FED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تاريخ الولادة ومكان</w:t>
            </w: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ها: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1/8/1964 الزرقاء</w:t>
            </w:r>
          </w:p>
        </w:tc>
      </w:tr>
      <w:tr w:rsidR="00570DA5" w:rsidRPr="00F46109" w14:paraId="6FBA76D8" w14:textId="77777777" w:rsidTr="00DD2F11">
        <w:tc>
          <w:tcPr>
            <w:tcW w:w="9540" w:type="dxa"/>
          </w:tcPr>
          <w:p w14:paraId="2D1A945D" w14:textId="77777777" w:rsidR="00731FED" w:rsidRPr="00AA79E2" w:rsidRDefault="00731FED" w:rsidP="00731FED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الجنسية: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أردنية</w:t>
            </w:r>
          </w:p>
        </w:tc>
      </w:tr>
      <w:tr w:rsidR="00570DA5" w:rsidRPr="00F46109" w14:paraId="209F20E4" w14:textId="77777777" w:rsidTr="00DD2F11">
        <w:tc>
          <w:tcPr>
            <w:tcW w:w="9540" w:type="dxa"/>
          </w:tcPr>
          <w:p w14:paraId="5F6E2C1C" w14:textId="77777777" w:rsidR="00731FED" w:rsidRPr="00AA79E2" w:rsidRDefault="00731FED" w:rsidP="00BA1069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العنوان: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عبدون/ </w:t>
            </w:r>
            <w:r w:rsidR="00BA1069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10 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شارع الاميرة عالية</w:t>
            </w:r>
          </w:p>
        </w:tc>
      </w:tr>
      <w:tr w:rsidR="00570DA5" w:rsidRPr="00F46109" w14:paraId="682A61ED" w14:textId="77777777" w:rsidTr="00DD2F11">
        <w:tc>
          <w:tcPr>
            <w:tcW w:w="9540" w:type="dxa"/>
          </w:tcPr>
          <w:p w14:paraId="13BD81D4" w14:textId="77777777" w:rsidR="00731FED" w:rsidRPr="00AA79E2" w:rsidRDefault="00731FED" w:rsidP="00731FED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رقم الهاتف: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00962772044408</w:t>
            </w:r>
          </w:p>
        </w:tc>
      </w:tr>
      <w:tr w:rsidR="00570DA5" w:rsidRPr="00F46109" w14:paraId="742158B8" w14:textId="77777777" w:rsidTr="00DD2F11">
        <w:tc>
          <w:tcPr>
            <w:tcW w:w="9540" w:type="dxa"/>
          </w:tcPr>
          <w:p w14:paraId="3CFBBEFA" w14:textId="77777777" w:rsidR="00731FED" w:rsidRPr="00AA79E2" w:rsidRDefault="00731FED" w:rsidP="00731FED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البريد الإلكتروني:</w:t>
            </w:r>
            <w:r w:rsidR="00611534" w:rsidRPr="00AA79E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hyperlink r:id="rId8" w:history="1">
              <w:r w:rsidR="00611534" w:rsidRPr="00AA79E2">
                <w:rPr>
                  <w:rStyle w:val="Hyperlink"/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lang w:bidi="ar-JO"/>
                </w:rPr>
                <w:t>suhair_hail2002@hotmail.com</w:t>
              </w:r>
            </w:hyperlink>
          </w:p>
          <w:p w14:paraId="20DA5CA8" w14:textId="77777777" w:rsidR="00611534" w:rsidRPr="00AA79E2" w:rsidRDefault="00611534" w:rsidP="00611534">
            <w:pPr>
              <w:bidi/>
              <w:spacing w:after="0" w:line="36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14:paraId="3E5573D2" w14:textId="77777777" w:rsidR="00731FED" w:rsidRPr="00F46109" w:rsidRDefault="00731FED" w:rsidP="00731FE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4847A851" w14:textId="77777777" w:rsidR="00AA79E2" w:rsidRPr="00731FED" w:rsidRDefault="00AA79E2" w:rsidP="00316604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14:paraId="0010F9CE" w14:textId="77777777" w:rsidR="00AA79E2" w:rsidRPr="00731FED" w:rsidRDefault="00AA79E2" w:rsidP="00AA79E2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2238" w:type="dxa"/>
        <w:tblInd w:w="-432" w:type="dxa"/>
        <w:tblLook w:val="04A0" w:firstRow="1" w:lastRow="0" w:firstColumn="1" w:lastColumn="0" w:noHBand="0" w:noVBand="1"/>
      </w:tblPr>
      <w:tblGrid>
        <w:gridCol w:w="9357"/>
        <w:gridCol w:w="683"/>
        <w:gridCol w:w="696"/>
        <w:gridCol w:w="801"/>
        <w:gridCol w:w="701"/>
      </w:tblGrid>
      <w:tr w:rsidR="00570DA5" w:rsidRPr="00F46109" w14:paraId="6D1D5F4E" w14:textId="77777777" w:rsidTr="00F820DE">
        <w:trPr>
          <w:gridAfter w:val="4"/>
          <w:wAfter w:w="2881" w:type="dxa"/>
        </w:trPr>
        <w:tc>
          <w:tcPr>
            <w:tcW w:w="9357" w:type="dxa"/>
            <w:vAlign w:val="center"/>
          </w:tcPr>
          <w:p w14:paraId="5F593B0F" w14:textId="77777777" w:rsidR="00BA1069" w:rsidRPr="00F46109" w:rsidRDefault="00BA1069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9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2651"/>
              <w:gridCol w:w="2179"/>
              <w:gridCol w:w="1839"/>
              <w:gridCol w:w="1151"/>
            </w:tblGrid>
            <w:tr w:rsidR="00570DA5" w:rsidRPr="00F46109" w14:paraId="13B7A2E6" w14:textId="77777777" w:rsidTr="004B530B">
              <w:tc>
                <w:tcPr>
                  <w:tcW w:w="1086" w:type="dxa"/>
                </w:tcPr>
                <w:p w14:paraId="7D3B9DDD" w14:textId="77777777" w:rsidR="00F820DE" w:rsidRPr="00F72E5D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F72E5D"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  <w:t>الدرجة</w:t>
                  </w:r>
                </w:p>
                <w:p w14:paraId="73242B4E" w14:textId="77777777" w:rsidR="00F820DE" w:rsidRPr="00F72E5D" w:rsidRDefault="00F820DE" w:rsidP="00F820DE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35" w:type="dxa"/>
                </w:tcPr>
                <w:p w14:paraId="4D9E51A3" w14:textId="77777777" w:rsidR="00F820DE" w:rsidRPr="00F72E5D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F72E5D"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  <w:t>التخصص الدقيق</w:t>
                  </w:r>
                </w:p>
              </w:tc>
              <w:tc>
                <w:tcPr>
                  <w:tcW w:w="2250" w:type="dxa"/>
                </w:tcPr>
                <w:p w14:paraId="4DAEAF42" w14:textId="77777777" w:rsidR="00F820DE" w:rsidRPr="00F72E5D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F72E5D"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  <w:t xml:space="preserve">مدة الدراسة </w:t>
                  </w:r>
                </w:p>
              </w:tc>
              <w:tc>
                <w:tcPr>
                  <w:tcW w:w="1890" w:type="dxa"/>
                </w:tcPr>
                <w:p w14:paraId="41865709" w14:textId="77777777" w:rsidR="00F820DE" w:rsidRPr="00F72E5D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F72E5D"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  <w:t>الجامعة</w:t>
                  </w:r>
                </w:p>
              </w:tc>
              <w:tc>
                <w:tcPr>
                  <w:tcW w:w="1170" w:type="dxa"/>
                </w:tcPr>
                <w:p w14:paraId="59C5C8DD" w14:textId="77777777" w:rsidR="00F820DE" w:rsidRPr="00F72E5D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F72E5D"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  <w:t>البلد</w:t>
                  </w:r>
                </w:p>
              </w:tc>
            </w:tr>
            <w:tr w:rsidR="00570DA5" w:rsidRPr="00F46109" w14:paraId="457B7116" w14:textId="77777777" w:rsidTr="004B530B">
              <w:tc>
                <w:tcPr>
                  <w:tcW w:w="1086" w:type="dxa"/>
                </w:tcPr>
                <w:p w14:paraId="06F11884" w14:textId="41C16C51" w:rsidR="00F820DE" w:rsidRPr="00C242A7" w:rsidRDefault="00084990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t>البكالوريو</w:t>
                  </w:r>
                  <w:r w:rsidRPr="00C242A7">
                    <w:rPr>
                      <w:rFonts w:ascii="Candara" w:eastAsia="Times New Roman" w:hAnsi="Candara" w:cs="Khalid Art bold" w:hint="eastAsia"/>
                      <w:color w:val="7F7F7F"/>
                      <w:sz w:val="28"/>
                      <w:szCs w:val="28"/>
                      <w:rtl/>
                    </w:rPr>
                    <w:t>س</w:t>
                  </w:r>
                </w:p>
              </w:tc>
              <w:tc>
                <w:tcPr>
                  <w:tcW w:w="2735" w:type="dxa"/>
                </w:tcPr>
                <w:p w14:paraId="6A4633F3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الإرشاد والصحة النفسية</w:t>
                  </w:r>
                </w:p>
              </w:tc>
              <w:tc>
                <w:tcPr>
                  <w:tcW w:w="2250" w:type="dxa"/>
                </w:tcPr>
                <w:p w14:paraId="2243F3BB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1986- 1989</w:t>
                  </w:r>
                </w:p>
              </w:tc>
              <w:tc>
                <w:tcPr>
                  <w:tcW w:w="1890" w:type="dxa"/>
                </w:tcPr>
                <w:p w14:paraId="23EA097A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 xml:space="preserve">الأردنية </w:t>
                  </w:r>
                </w:p>
              </w:tc>
              <w:tc>
                <w:tcPr>
                  <w:tcW w:w="1170" w:type="dxa"/>
                </w:tcPr>
                <w:p w14:paraId="647A5E2B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الأردن</w:t>
                  </w:r>
                </w:p>
              </w:tc>
            </w:tr>
            <w:tr w:rsidR="00570DA5" w:rsidRPr="00F46109" w14:paraId="53F73BFF" w14:textId="77777777" w:rsidTr="004B530B">
              <w:tc>
                <w:tcPr>
                  <w:tcW w:w="1086" w:type="dxa"/>
                </w:tcPr>
                <w:p w14:paraId="2BAE2E30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الماجستير</w:t>
                  </w:r>
                </w:p>
              </w:tc>
              <w:tc>
                <w:tcPr>
                  <w:tcW w:w="2735" w:type="dxa"/>
                </w:tcPr>
                <w:p w14:paraId="542EAF11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التربية الخاصة</w:t>
                  </w:r>
                </w:p>
              </w:tc>
              <w:tc>
                <w:tcPr>
                  <w:tcW w:w="2250" w:type="dxa"/>
                </w:tcPr>
                <w:p w14:paraId="1DFF11E5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2000 - 2002</w:t>
                  </w:r>
                </w:p>
              </w:tc>
              <w:tc>
                <w:tcPr>
                  <w:tcW w:w="1890" w:type="dxa"/>
                </w:tcPr>
                <w:p w14:paraId="5D5E3530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الأردنية</w:t>
                  </w:r>
                </w:p>
              </w:tc>
              <w:tc>
                <w:tcPr>
                  <w:tcW w:w="1170" w:type="dxa"/>
                </w:tcPr>
                <w:p w14:paraId="022B58B8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الأردن</w:t>
                  </w:r>
                </w:p>
              </w:tc>
            </w:tr>
            <w:tr w:rsidR="00570DA5" w:rsidRPr="00F46109" w14:paraId="05969F9F" w14:textId="77777777" w:rsidTr="004B530B">
              <w:tc>
                <w:tcPr>
                  <w:tcW w:w="1086" w:type="dxa"/>
                </w:tcPr>
                <w:p w14:paraId="4EC58579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الدكتوراة</w:t>
                  </w:r>
                </w:p>
              </w:tc>
              <w:tc>
                <w:tcPr>
                  <w:tcW w:w="2735" w:type="dxa"/>
                </w:tcPr>
                <w:p w14:paraId="0A9E49A7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التربية الخاصة</w:t>
                  </w:r>
                </w:p>
              </w:tc>
              <w:tc>
                <w:tcPr>
                  <w:tcW w:w="2250" w:type="dxa"/>
                </w:tcPr>
                <w:p w14:paraId="757C4536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 xml:space="preserve">2002 - 2005  </w:t>
                  </w:r>
                </w:p>
              </w:tc>
              <w:tc>
                <w:tcPr>
                  <w:tcW w:w="1890" w:type="dxa"/>
                </w:tcPr>
                <w:p w14:paraId="3B7815A3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الأردنية</w:t>
                  </w:r>
                </w:p>
              </w:tc>
              <w:tc>
                <w:tcPr>
                  <w:tcW w:w="1170" w:type="dxa"/>
                </w:tcPr>
                <w:p w14:paraId="08E2F326" w14:textId="77777777" w:rsidR="00F820DE" w:rsidRPr="00C242A7" w:rsidRDefault="00F820DE" w:rsidP="00731FED">
                  <w:pPr>
                    <w:bidi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C242A7"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  <w:t>الأردن</w:t>
                  </w:r>
                </w:p>
              </w:tc>
            </w:tr>
          </w:tbl>
          <w:p w14:paraId="7E764DAE" w14:textId="77777777" w:rsidR="00F820DE" w:rsidRPr="00F46109" w:rsidRDefault="00F820DE" w:rsidP="00731F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B8F11E3" w14:textId="77777777" w:rsidR="00F820DE" w:rsidRPr="00F46109" w:rsidRDefault="00F820DE" w:rsidP="00F820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AADE6BD" w14:textId="77777777" w:rsidR="00F820DE" w:rsidRPr="00F46109" w:rsidRDefault="00F820DE" w:rsidP="00F820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C79C01E" w14:textId="77777777" w:rsidR="00F820DE" w:rsidRPr="00F46109" w:rsidRDefault="00F820DE" w:rsidP="00F820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5CC2879" w14:textId="77777777" w:rsidR="00F820DE" w:rsidRPr="00F46109" w:rsidRDefault="00F820DE" w:rsidP="00F820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439812C" w14:textId="77777777" w:rsidR="00F46109" w:rsidRPr="00F46109" w:rsidRDefault="00F46109" w:rsidP="00F4610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70DA5" w:rsidRPr="00F46109" w14:paraId="0E70FB93" w14:textId="77777777" w:rsidTr="00F820DE">
        <w:tc>
          <w:tcPr>
            <w:tcW w:w="9357" w:type="dxa"/>
            <w:vAlign w:val="center"/>
          </w:tcPr>
          <w:p w14:paraId="1ADE29E0" w14:textId="77777777" w:rsidR="00731FED" w:rsidRPr="00F46109" w:rsidRDefault="00731FED" w:rsidP="00F820D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683" w:type="dxa"/>
            <w:vAlign w:val="center"/>
          </w:tcPr>
          <w:p w14:paraId="57F937A3" w14:textId="77777777" w:rsidR="00731FED" w:rsidRPr="00F46109" w:rsidRDefault="00731FED" w:rsidP="00731F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6" w:type="dxa"/>
            <w:vAlign w:val="center"/>
          </w:tcPr>
          <w:p w14:paraId="0ED84A13" w14:textId="77777777" w:rsidR="00731FED" w:rsidRPr="00F46109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801" w:type="dxa"/>
            <w:vAlign w:val="center"/>
          </w:tcPr>
          <w:p w14:paraId="1A9E76EC" w14:textId="77777777" w:rsidR="00731FED" w:rsidRPr="00F46109" w:rsidRDefault="00731FED" w:rsidP="00731FED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14:paraId="4C45022B" w14:textId="77777777" w:rsidR="00731FED" w:rsidRPr="00F46109" w:rsidRDefault="00731FED" w:rsidP="00731FED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F6FE29D" w14:textId="77777777" w:rsidR="00BA1069" w:rsidRPr="00F46109" w:rsidRDefault="00BA1069" w:rsidP="00BA106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22555AF5" w14:textId="77777777" w:rsidR="00BA1069" w:rsidRPr="00F46109" w:rsidRDefault="00BA1069" w:rsidP="00BA1069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4A2A94F9" w14:textId="77777777" w:rsidR="00FD5688" w:rsidRPr="00731FED" w:rsidRDefault="00FD5688" w:rsidP="00FD5688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14:paraId="5EA1FF74" w14:textId="77777777" w:rsidR="00FD5688" w:rsidRPr="00731FED" w:rsidRDefault="00FD5688" w:rsidP="00FD5688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9D3153" w14:textId="77777777" w:rsidR="00731FED" w:rsidRPr="00F46109" w:rsidRDefault="00731FED" w:rsidP="00DB20F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tbl>
      <w:tblPr>
        <w:tblStyle w:val="TableGrid"/>
        <w:bidiVisual/>
        <w:tblW w:w="9864" w:type="dxa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2164"/>
        <w:gridCol w:w="1993"/>
        <w:gridCol w:w="2939"/>
        <w:gridCol w:w="1021"/>
      </w:tblGrid>
      <w:tr w:rsidR="00570DA5" w:rsidRPr="00F46109" w14:paraId="677A9769" w14:textId="77777777" w:rsidTr="007A5FBE">
        <w:tc>
          <w:tcPr>
            <w:tcW w:w="1747" w:type="dxa"/>
          </w:tcPr>
          <w:p w14:paraId="137A2B9A" w14:textId="77777777" w:rsidR="00F820DE" w:rsidRPr="00395214" w:rsidRDefault="00771818" w:rsidP="00395214">
            <w:pPr>
              <w:bidi/>
              <w:spacing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395214"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  <w:t xml:space="preserve">      مدة العمل</w:t>
            </w:r>
          </w:p>
          <w:p w14:paraId="50E75C88" w14:textId="77777777" w:rsidR="00771818" w:rsidRPr="00395214" w:rsidRDefault="00771818" w:rsidP="00395214">
            <w:pPr>
              <w:bidi/>
              <w:spacing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2164" w:type="dxa"/>
          </w:tcPr>
          <w:p w14:paraId="56D59FFA" w14:textId="77777777" w:rsidR="00F820DE" w:rsidRPr="00395214" w:rsidRDefault="00771818" w:rsidP="00395214">
            <w:pPr>
              <w:bidi/>
              <w:spacing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395214"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  <w:t xml:space="preserve">  الرتبة الأكاديمية</w:t>
            </w:r>
          </w:p>
        </w:tc>
        <w:tc>
          <w:tcPr>
            <w:tcW w:w="1993" w:type="dxa"/>
          </w:tcPr>
          <w:p w14:paraId="5C671A1A" w14:textId="77777777" w:rsidR="00F820DE" w:rsidRPr="00395214" w:rsidRDefault="00771818" w:rsidP="00395214">
            <w:pPr>
              <w:bidi/>
              <w:spacing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395214"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  <w:t xml:space="preserve">       المؤسسة</w:t>
            </w:r>
          </w:p>
        </w:tc>
        <w:tc>
          <w:tcPr>
            <w:tcW w:w="2939" w:type="dxa"/>
          </w:tcPr>
          <w:p w14:paraId="7A6140F1" w14:textId="77777777" w:rsidR="00F820DE" w:rsidRPr="00395214" w:rsidRDefault="00771818" w:rsidP="00395214">
            <w:pPr>
              <w:bidi/>
              <w:spacing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395214"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  <w:t xml:space="preserve">    القسم/الكلية</w:t>
            </w:r>
          </w:p>
        </w:tc>
        <w:tc>
          <w:tcPr>
            <w:tcW w:w="1021" w:type="dxa"/>
          </w:tcPr>
          <w:p w14:paraId="0005542B" w14:textId="77777777" w:rsidR="00F820DE" w:rsidRPr="00395214" w:rsidRDefault="00771818" w:rsidP="00395214">
            <w:pPr>
              <w:bidi/>
              <w:spacing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395214"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  <w:t xml:space="preserve">  البلد</w:t>
            </w:r>
          </w:p>
        </w:tc>
      </w:tr>
      <w:tr w:rsidR="00570DA5" w:rsidRPr="00F46109" w14:paraId="5E21B34B" w14:textId="77777777" w:rsidTr="007A5FBE">
        <w:tc>
          <w:tcPr>
            <w:tcW w:w="1747" w:type="dxa"/>
          </w:tcPr>
          <w:p w14:paraId="650F9446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2002 </w:t>
            </w:r>
            <w:r w:rsidR="00A72F62"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2005</w:t>
            </w:r>
          </w:p>
        </w:tc>
        <w:tc>
          <w:tcPr>
            <w:tcW w:w="2164" w:type="dxa"/>
          </w:tcPr>
          <w:p w14:paraId="21B8362C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محاضر غير متفرغ</w:t>
            </w:r>
          </w:p>
        </w:tc>
        <w:tc>
          <w:tcPr>
            <w:tcW w:w="1993" w:type="dxa"/>
          </w:tcPr>
          <w:p w14:paraId="3302E950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 الجامعة الأردنية</w:t>
            </w:r>
          </w:p>
        </w:tc>
        <w:tc>
          <w:tcPr>
            <w:tcW w:w="2939" w:type="dxa"/>
          </w:tcPr>
          <w:p w14:paraId="11BD65CD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         كلية العلوم التربوية</w:t>
            </w:r>
          </w:p>
          <w:p w14:paraId="29F724BE" w14:textId="77777777" w:rsidR="00771818" w:rsidRPr="00C3435E" w:rsidRDefault="00771818" w:rsidP="00771818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         قسم التربية الخاصة</w:t>
            </w:r>
          </w:p>
        </w:tc>
        <w:tc>
          <w:tcPr>
            <w:tcW w:w="1021" w:type="dxa"/>
          </w:tcPr>
          <w:p w14:paraId="09495A81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570DA5" w:rsidRPr="00F46109" w14:paraId="743A3AA9" w14:textId="77777777" w:rsidTr="007A5FBE">
        <w:tc>
          <w:tcPr>
            <w:tcW w:w="1747" w:type="dxa"/>
          </w:tcPr>
          <w:p w14:paraId="4DE8396F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2006 </w:t>
            </w:r>
            <w:r w:rsidR="00A72F62"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–</w:t>
            </w: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2013</w:t>
            </w:r>
          </w:p>
        </w:tc>
        <w:tc>
          <w:tcPr>
            <w:tcW w:w="2164" w:type="dxa"/>
          </w:tcPr>
          <w:p w14:paraId="60F03475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   أستاذ مساعد </w:t>
            </w:r>
          </w:p>
        </w:tc>
        <w:tc>
          <w:tcPr>
            <w:tcW w:w="1993" w:type="dxa"/>
          </w:tcPr>
          <w:p w14:paraId="7A19643C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عمان العربية</w:t>
            </w:r>
          </w:p>
        </w:tc>
        <w:tc>
          <w:tcPr>
            <w:tcW w:w="2939" w:type="dxa"/>
          </w:tcPr>
          <w:p w14:paraId="3B275C0A" w14:textId="77777777" w:rsidR="00F820DE" w:rsidRPr="00C3435E" w:rsidRDefault="00771818" w:rsidP="00771818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     كلية العلوم التربوية والنفسية</w:t>
            </w:r>
          </w:p>
          <w:p w14:paraId="7002CA6A" w14:textId="77777777" w:rsidR="00771818" w:rsidRPr="00C3435E" w:rsidRDefault="00771818" w:rsidP="00771818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قسم علم النفس والإرشاد والتربية الخاصة</w:t>
            </w:r>
          </w:p>
        </w:tc>
        <w:tc>
          <w:tcPr>
            <w:tcW w:w="1021" w:type="dxa"/>
          </w:tcPr>
          <w:p w14:paraId="361C3C18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الأردن</w:t>
            </w:r>
          </w:p>
        </w:tc>
      </w:tr>
      <w:tr w:rsidR="00570DA5" w:rsidRPr="00F46109" w14:paraId="62C68D30" w14:textId="77777777" w:rsidTr="007A5FBE">
        <w:tc>
          <w:tcPr>
            <w:tcW w:w="1747" w:type="dxa"/>
          </w:tcPr>
          <w:p w14:paraId="78E94C58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2013 لغاية الآن</w:t>
            </w:r>
          </w:p>
        </w:tc>
        <w:tc>
          <w:tcPr>
            <w:tcW w:w="2164" w:type="dxa"/>
          </w:tcPr>
          <w:p w14:paraId="2922BBFD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   أستاذ مشارك</w:t>
            </w:r>
          </w:p>
        </w:tc>
        <w:tc>
          <w:tcPr>
            <w:tcW w:w="1993" w:type="dxa"/>
          </w:tcPr>
          <w:p w14:paraId="3492A1AB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عمان العربية</w:t>
            </w:r>
          </w:p>
        </w:tc>
        <w:tc>
          <w:tcPr>
            <w:tcW w:w="2939" w:type="dxa"/>
          </w:tcPr>
          <w:p w14:paraId="7850DEE8" w14:textId="77777777" w:rsidR="00771818" w:rsidRPr="00C3435E" w:rsidRDefault="00771818" w:rsidP="00771818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     كلية العلوم التربوية والنفسية</w:t>
            </w:r>
          </w:p>
          <w:p w14:paraId="5184568D" w14:textId="77777777" w:rsidR="00F820DE" w:rsidRPr="00C3435E" w:rsidRDefault="00771818" w:rsidP="00771818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قسم علم النفس والإرشاد والتربية الخاصة</w:t>
            </w:r>
          </w:p>
        </w:tc>
        <w:tc>
          <w:tcPr>
            <w:tcW w:w="1021" w:type="dxa"/>
          </w:tcPr>
          <w:p w14:paraId="5CF94B31" w14:textId="77777777" w:rsidR="00F820DE" w:rsidRPr="00C3435E" w:rsidRDefault="00771818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3435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الأردن</w:t>
            </w:r>
          </w:p>
        </w:tc>
      </w:tr>
    </w:tbl>
    <w:p w14:paraId="762343F9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41F3A9FB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7761BA99" w14:textId="77777777" w:rsidR="00DB63A0" w:rsidRPr="00731FED" w:rsidRDefault="00DB63A0" w:rsidP="00DB63A0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14:paraId="7B407538" w14:textId="77777777" w:rsidR="00DB63A0" w:rsidRPr="00731FED" w:rsidRDefault="00DB63A0" w:rsidP="00DB63A0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F8E87EB" w14:textId="77777777" w:rsidR="00771818" w:rsidRPr="00F46109" w:rsidRDefault="00771818" w:rsidP="00771818">
      <w:pPr>
        <w:bidi/>
        <w:spacing w:after="0" w:line="360" w:lineRule="auto"/>
        <w:contextualSpacing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5A0113F7" w14:textId="77777777" w:rsidR="001E2BEC" w:rsidRPr="00DB63A0" w:rsidRDefault="001E2BEC" w:rsidP="00771818">
      <w:pPr>
        <w:pStyle w:val="ListParagraph"/>
        <w:numPr>
          <w:ilvl w:val="0"/>
          <w:numId w:val="29"/>
        </w:numPr>
        <w:bidi/>
        <w:spacing w:after="0" w:line="360" w:lineRule="auto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من 1990 لغاية 1991 – مرشدة تربوية - وزارة التربية والتعليم.</w:t>
      </w:r>
    </w:p>
    <w:p w14:paraId="7667E383" w14:textId="77777777" w:rsidR="001E2BEC" w:rsidRPr="00DB63A0" w:rsidRDefault="001E2BEC" w:rsidP="001E2BEC">
      <w:pPr>
        <w:numPr>
          <w:ilvl w:val="0"/>
          <w:numId w:val="29"/>
        </w:numPr>
        <w:bidi/>
        <w:spacing w:after="0" w:line="360" w:lineRule="auto"/>
        <w:contextualSpacing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من1991 لغاية 1994-  جامعة البتراء – عمادة شؤون الطلبة.</w:t>
      </w:r>
    </w:p>
    <w:p w14:paraId="0A90114E" w14:textId="77777777" w:rsidR="001E2BEC" w:rsidRPr="00DB63A0" w:rsidRDefault="001E2BEC" w:rsidP="001E2BEC">
      <w:pPr>
        <w:numPr>
          <w:ilvl w:val="0"/>
          <w:numId w:val="29"/>
        </w:numPr>
        <w:bidi/>
        <w:spacing w:after="0" w:line="360" w:lineRule="auto"/>
        <w:contextualSpacing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من 1994 لغاية 2003 – وزارة التربية والتعليم – </w:t>
      </w:r>
      <w:r w:rsidR="00C756B2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</w:t>
      </w:r>
      <w:r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مصممة الاوبريتات الوطنية.</w:t>
      </w:r>
    </w:p>
    <w:p w14:paraId="53F4826D" w14:textId="77777777" w:rsidR="00245AFE" w:rsidRPr="00DB63A0" w:rsidRDefault="00A40F9A" w:rsidP="003F4E73">
      <w:pPr>
        <w:numPr>
          <w:ilvl w:val="0"/>
          <w:numId w:val="29"/>
        </w:numPr>
        <w:bidi/>
        <w:spacing w:after="0" w:line="360" w:lineRule="auto"/>
        <w:contextualSpacing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من 2004</w:t>
      </w:r>
      <w:r w:rsidR="00771818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لغاية الآ</w:t>
      </w:r>
      <w:r w:rsidR="001E2BEC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ن</w:t>
      </w:r>
      <w:r w:rsidR="00771818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- </w:t>
      </w:r>
      <w:r w:rsidR="001E2BEC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مديرة مجموعة هيل للثقافة </w:t>
      </w:r>
      <w:r w:rsidR="00E775A3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والإبداع </w:t>
      </w:r>
      <w:r w:rsidR="001E2BEC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– </w:t>
      </w:r>
      <w:r w:rsidR="00771818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</w:t>
      </w:r>
      <w:r w:rsidR="001E2BEC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مجموعة  ثقافية </w:t>
      </w:r>
      <w:r w:rsidR="00DB20FD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خاصة غير ربحية</w:t>
      </w:r>
      <w:r w:rsidR="00771818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,</w:t>
      </w:r>
      <w:r w:rsidR="00DB20FD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</w:t>
      </w:r>
      <w:r w:rsidR="00F850F0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و</w:t>
      </w:r>
      <w:r w:rsidR="00DB20FD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لها فعاليات </w:t>
      </w:r>
      <w:r w:rsidR="00771818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ومشاركات وجوائز </w:t>
      </w:r>
      <w:r w:rsidR="00DB20FD" w:rsidRPr="00DB63A0">
        <w:rPr>
          <w:rFonts w:ascii="Candara" w:eastAsia="Times New Roman" w:hAnsi="Candara" w:cs="Khalid Art bold"/>
          <w:color w:val="7F7F7F"/>
          <w:sz w:val="28"/>
          <w:szCs w:val="28"/>
          <w:rtl/>
        </w:rPr>
        <w:t>محلية وعربية وعالمية.</w:t>
      </w:r>
    </w:p>
    <w:p w14:paraId="663C6610" w14:textId="77777777" w:rsidR="00245AFE" w:rsidRPr="00F46109" w:rsidRDefault="00245AFE" w:rsidP="00245AFE">
      <w:pPr>
        <w:bidi/>
        <w:spacing w:after="0" w:line="360" w:lineRule="auto"/>
        <w:contextualSpacing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14:paraId="3624652E" w14:textId="77777777" w:rsidR="00245AFE" w:rsidRPr="00685B6F" w:rsidRDefault="00BA1069" w:rsidP="00245AFE">
      <w:pPr>
        <w:bidi/>
        <w:spacing w:after="0" w:line="360" w:lineRule="auto"/>
        <w:contextualSpacing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خبرات في المجال الإبداعي</w:t>
      </w:r>
    </w:p>
    <w:p w14:paraId="2D4A68BC" w14:textId="77777777" w:rsidR="00F850F0" w:rsidRPr="00685B6F" w:rsidRDefault="00F850F0" w:rsidP="00245AFE">
      <w:pPr>
        <w:bidi/>
        <w:spacing w:after="0" w:line="360" w:lineRule="auto"/>
        <w:contextualSpacing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من عام 2002 لغاية الآن أقوم بتنفيذ فعاليات تتعلق بالجانب الإبداعي وتتضمن:</w:t>
      </w:r>
    </w:p>
    <w:p w14:paraId="1AA0B1AA" w14:textId="77777777" w:rsidR="00BA1069" w:rsidRPr="00685B6F" w:rsidRDefault="00DD2F11" w:rsidP="00F850F0">
      <w:pPr>
        <w:pStyle w:val="ListParagraph"/>
        <w:numPr>
          <w:ilvl w:val="0"/>
          <w:numId w:val="33"/>
        </w:numPr>
        <w:bidi/>
        <w:jc w:val="lowKashida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الإخراج المسرحي: </w:t>
      </w:r>
    </w:p>
    <w:p w14:paraId="21CC9788" w14:textId="77777777" w:rsidR="00DD2F11" w:rsidRPr="00685B6F" w:rsidRDefault="00BA1069" w:rsidP="00BA1069">
      <w:pPr>
        <w:bidi/>
        <w:ind w:left="360"/>
        <w:jc w:val="lowKashida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قمت </w:t>
      </w:r>
      <w:r w:rsidR="00DD2F11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بتكليف من عدة جهات رسمية مثل الديوان الملكي العامر, رئاسة الوزراء, الأمن الع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ام, أمانة عمان, وزارة الثقافة, </w:t>
      </w:r>
      <w:r w:rsidR="00DD2F11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المجلس الأعلى للشباب, إدارة مهرجان الأردن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, الملكية الأردنية, </w:t>
      </w:r>
      <w:r w:rsidR="00DD2F11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lastRenderedPageBreak/>
        <w:t>قمت بإخراج  عدد كبير من الفعاليات الرسمية ذات العلاقة بالمناسبات الوطنية وجميعها حظيت بالرعاية الملكية السامية.</w:t>
      </w:r>
    </w:p>
    <w:p w14:paraId="40DE0EE7" w14:textId="77777777" w:rsidR="00BA1069" w:rsidRPr="00685B6F" w:rsidRDefault="00F850F0" w:rsidP="00F850F0">
      <w:pPr>
        <w:pStyle w:val="ListParagraph"/>
        <w:numPr>
          <w:ilvl w:val="0"/>
          <w:numId w:val="33"/>
        </w:numPr>
        <w:bidi/>
        <w:jc w:val="lowKashida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الإخراج المسرحي</w:t>
      </w:r>
      <w:r w:rsidR="00A40F9A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</w:t>
      </w:r>
      <w:r w:rsidR="00585036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للفعاليات المقامة ضمن</w:t>
      </w:r>
      <w:r w:rsidR="00BA1069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للمؤتمرات:</w:t>
      </w:r>
    </w:p>
    <w:p w14:paraId="21EE8D3C" w14:textId="77777777" w:rsidR="00F850F0" w:rsidRPr="00685B6F" w:rsidRDefault="00BA1069" w:rsidP="00BA1069">
      <w:pPr>
        <w:bidi/>
        <w:ind w:left="360"/>
        <w:jc w:val="lowKashida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قمت بالإخراج المسرحي 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للفعاليات المقدمة في عدد كبير من المؤتمرات العربية والعالمية المنعقدة في البحر الميت,</w:t>
      </w: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وفي العاصمة عمان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والمنعقدة من قبل عدد من الجهات الرسمية والخاصة بهدف إبراز الوجه الثقافي والحضاري للأردن.</w:t>
      </w:r>
    </w:p>
    <w:p w14:paraId="57ACFE0D" w14:textId="77777777" w:rsidR="00F850F0" w:rsidRPr="00685B6F" w:rsidRDefault="00F850F0" w:rsidP="00F850F0">
      <w:pPr>
        <w:pStyle w:val="ListParagraph"/>
        <w:numPr>
          <w:ilvl w:val="0"/>
          <w:numId w:val="33"/>
        </w:numPr>
        <w:bidi/>
        <w:jc w:val="lowKashida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تأسيس مجموعة (حنة فانتازيا)</w:t>
      </w:r>
      <w:r w:rsidR="00A40F9A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</w:t>
      </w:r>
      <w:r w:rsidR="00E775A3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للثقافة والفنون </w:t>
      </w:r>
      <w:r w:rsidR="00A40F9A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بالتعاون مع القطاع الخاص</w:t>
      </w: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في البتراء لتقديم فعاليات يومية خلال العام لكافة سياح المنطقة.</w:t>
      </w:r>
    </w:p>
    <w:p w14:paraId="229B2EF6" w14:textId="77777777" w:rsidR="00DD2F11" w:rsidRPr="00685B6F" w:rsidRDefault="00DD2F11" w:rsidP="00BA1069">
      <w:pPr>
        <w:pStyle w:val="ListParagraph"/>
        <w:numPr>
          <w:ilvl w:val="0"/>
          <w:numId w:val="33"/>
        </w:numPr>
        <w:bidi/>
        <w:jc w:val="lowKashida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مونتاج الفيديوهات الإبداعية ذات العلاقة بالمناسبات الوطنية –  التلفزيون الأردني/ قناة زوينة الفضائية الأردنية/ قناة الغد الفضائية.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</w:t>
      </w:r>
    </w:p>
    <w:p w14:paraId="36655EF9" w14:textId="77777777" w:rsidR="00DD2F11" w:rsidRPr="00685B6F" w:rsidRDefault="00A40F9A" w:rsidP="00A40F9A">
      <w:pPr>
        <w:spacing w:line="360" w:lineRule="auto"/>
        <w:jc w:val="right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شاركت بالعديد من </w:t>
      </w:r>
      <w:r w:rsidR="00DD2F11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الملتقيات المحلية والعربية والدولية ذات العلاقة بالثقافة والفنون والابداع, أذكر منها:</w:t>
      </w:r>
    </w:p>
    <w:p w14:paraId="69F9347F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مؤتمر الطفولة والإبداع - 1996 – القاهرة -  جامعة الدول العربية .</w:t>
      </w:r>
    </w:p>
    <w:p w14:paraId="185FD544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ملتقى قرطاج الثقافي –  1997- تونس.</w:t>
      </w:r>
    </w:p>
    <w:p w14:paraId="2F853F1C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مؤتمر المدينة والطفل المبدع – 1999- البنك الدولي – أمانة عمان الكبرى.</w:t>
      </w:r>
    </w:p>
    <w:p w14:paraId="25D2F1DC" w14:textId="77777777" w:rsidR="00F850F0" w:rsidRPr="00685B6F" w:rsidRDefault="00F850F0" w:rsidP="00F850F0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ملتقى سينما الطفل العالمي – 2001- دار الأوبرا - القاهرة</w:t>
      </w:r>
    </w:p>
    <w:p w14:paraId="289552D9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ملتقى شعوب البحر الأبيض المتوسط "دورة المبدعين العرب" 2003 – إيطاليا.</w:t>
      </w:r>
    </w:p>
    <w:p w14:paraId="03982514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منتدى ربيع الفنون – 2003 – القيروان/ تونس.</w:t>
      </w:r>
    </w:p>
    <w:p w14:paraId="7ED3265C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ملتقى شعوب البحر الأبيض المتوسط "دورة إبداع بلا حدود" 2005 – إيطاليا. </w:t>
      </w:r>
    </w:p>
    <w:p w14:paraId="05739D2C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ملتقى تراث الشعوب – اليونسكو -  باريس –2005.</w:t>
      </w:r>
    </w:p>
    <w:p w14:paraId="3F615D4D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ملتقى كوريا والعرب – 2007 – كوريا الجنوبية.</w:t>
      </w:r>
    </w:p>
    <w:p w14:paraId="15453548" w14:textId="77777777" w:rsidR="00DD2F11" w:rsidRPr="00685B6F" w:rsidRDefault="00DD2F11" w:rsidP="00DD2F11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ملتقى الفنون الأدائية – 2008 – بلغاريا.</w:t>
      </w:r>
    </w:p>
    <w:p w14:paraId="1B19CAA0" w14:textId="77777777" w:rsidR="00F850F0" w:rsidRPr="00685B6F" w:rsidRDefault="00DD2F11" w:rsidP="00BA1069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منتدى الأردن تاريخ وحضارة – 2010 – تايلند.</w:t>
      </w:r>
    </w:p>
    <w:p w14:paraId="477F09D5" w14:textId="77777777" w:rsidR="00F850F0" w:rsidRPr="00685B6F" w:rsidRDefault="007D0727" w:rsidP="007D0727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فعالية وطنية </w:t>
      </w:r>
      <w:r w:rsidRPr="00685B6F">
        <w:rPr>
          <w:rFonts w:ascii="Candara" w:eastAsia="Times New Roman" w:hAnsi="Candara" w:cs="Khalid Art bold"/>
          <w:color w:val="7F7F7F"/>
          <w:sz w:val="28"/>
          <w:szCs w:val="28"/>
        </w:rPr>
        <w:t xml:space="preserve">- </w:t>
      </w:r>
      <w:r w:rsidRPr="00685B6F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ا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لملكية الأردنية </w:t>
      </w:r>
      <w:r w:rsidRPr="00685B6F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-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اسبانيا – 2017</w:t>
      </w:r>
    </w:p>
    <w:p w14:paraId="6FA90293" w14:textId="77777777" w:rsidR="00F850F0" w:rsidRPr="00685B6F" w:rsidRDefault="007D0727" w:rsidP="007D0727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lastRenderedPageBreak/>
        <w:t xml:space="preserve">فعالية وطنية </w:t>
      </w:r>
      <w:r w:rsidRPr="00685B6F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ا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لملكية الاردنية </w:t>
      </w:r>
      <w:r w:rsidRPr="00685B6F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-</w:t>
      </w:r>
      <w:r w:rsidR="00F850F0"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كوبنهاجن _ 2018</w:t>
      </w:r>
    </w:p>
    <w:p w14:paraId="41D4A535" w14:textId="77777777" w:rsidR="00DD2F11" w:rsidRPr="00685B6F" w:rsidRDefault="00DD2F11" w:rsidP="007D0727">
      <w:pPr>
        <w:pStyle w:val="ListParagraph"/>
        <w:numPr>
          <w:ilvl w:val="0"/>
          <w:numId w:val="30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الملتقى الدولي للتنمية والتعايش – الثقافة والاقتصاد في خدمة الشعوب - </w:t>
      </w:r>
      <w:r w:rsidR="007D0727" w:rsidRPr="00685B6F">
        <w:rPr>
          <w:rFonts w:ascii="Candara" w:eastAsia="Times New Roman" w:hAnsi="Candara" w:cs="Khalid Art bold"/>
          <w:color w:val="7F7F7F"/>
          <w:sz w:val="28"/>
          <w:szCs w:val="28"/>
        </w:rPr>
        <w:t>2019</w:t>
      </w:r>
      <w:r w:rsidRPr="00685B6F">
        <w:rPr>
          <w:rFonts w:ascii="Candara" w:eastAsia="Times New Roman" w:hAnsi="Candara" w:cs="Khalid Art bold"/>
          <w:color w:val="7F7F7F"/>
          <w:sz w:val="28"/>
          <w:szCs w:val="28"/>
          <w:rtl/>
        </w:rPr>
        <w:t>- القاهرة</w:t>
      </w:r>
    </w:p>
    <w:p w14:paraId="15D2B9FF" w14:textId="77777777" w:rsidR="00731FED" w:rsidRPr="00F46109" w:rsidRDefault="00731FED" w:rsidP="007E64B2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14:paraId="50363A03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4B5C5EC7" w14:textId="77777777" w:rsidR="007015D7" w:rsidRPr="00F46109" w:rsidRDefault="007015D7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u w:val="single"/>
          <w:rtl/>
        </w:rPr>
      </w:pPr>
    </w:p>
    <w:p w14:paraId="65193753" w14:textId="77777777" w:rsidR="009F618E" w:rsidRPr="00731FED" w:rsidRDefault="009F618E" w:rsidP="009F618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14:paraId="136C52B5" w14:textId="77777777" w:rsidR="009F618E" w:rsidRPr="00731FED" w:rsidRDefault="009F618E" w:rsidP="009F618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075F7F6" w14:textId="77777777" w:rsidR="00564FFE" w:rsidRPr="00F46109" w:rsidRDefault="00564FFE" w:rsidP="00564FFE">
      <w:pPr>
        <w:bidi/>
        <w:spacing w:after="0" w:line="240" w:lineRule="auto"/>
        <w:ind w:left="-604" w:right="-630"/>
        <w:jc w:val="center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u w:val="single"/>
          <w:rtl/>
          <w:lang w:bidi="ar-EG"/>
        </w:rPr>
      </w:pPr>
    </w:p>
    <w:p w14:paraId="58B665D8" w14:textId="77777777" w:rsidR="00DD2F11" w:rsidRPr="00F46109" w:rsidRDefault="00DD2F11" w:rsidP="00DD2F1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  <w:lang w:bidi="ar-JO"/>
        </w:rPr>
      </w:pPr>
    </w:p>
    <w:p w14:paraId="686DE243" w14:textId="77777777" w:rsidR="00771818" w:rsidRPr="00C9484F" w:rsidRDefault="007E64B2" w:rsidP="00F450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caps/>
          <w:smallCaps/>
          <w:color w:val="000000" w:themeColor="text1"/>
          <w:sz w:val="24"/>
          <w:szCs w:val="24"/>
          <w:rtl/>
        </w:rPr>
      </w:pPr>
      <w:r w:rsidRPr="00C9484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JO"/>
        </w:rPr>
        <w:t xml:space="preserve">أولاً: </w:t>
      </w:r>
      <w:r w:rsidR="00A72F62" w:rsidRPr="00C9484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JO"/>
        </w:rPr>
        <w:t xml:space="preserve">الأبحاث المقدمة للترقية </w:t>
      </w:r>
      <w:r w:rsidR="00F450ED" w:rsidRPr="00C9484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EG"/>
        </w:rPr>
        <w:t xml:space="preserve">من رتبة أستاذ مشارك إلى رتبة أستاذ </w:t>
      </w:r>
    </w:p>
    <w:p w14:paraId="5A8E1987" w14:textId="77777777" w:rsidR="00A72F62" w:rsidRPr="00F46109" w:rsidRDefault="00A72F62" w:rsidP="00A72F62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tbl>
      <w:tblPr>
        <w:bidiVisual/>
        <w:tblW w:w="10252" w:type="dxa"/>
        <w:tblInd w:w="-604" w:type="dxa"/>
        <w:tblLook w:val="04A0" w:firstRow="1" w:lastRow="0" w:firstColumn="1" w:lastColumn="0" w:noHBand="0" w:noVBand="1"/>
      </w:tblPr>
      <w:tblGrid>
        <w:gridCol w:w="1356"/>
        <w:gridCol w:w="4835"/>
        <w:gridCol w:w="2106"/>
        <w:gridCol w:w="1203"/>
        <w:gridCol w:w="752"/>
      </w:tblGrid>
      <w:tr w:rsidR="00A72F62" w:rsidRPr="00AF4C4C" w14:paraId="5C40138F" w14:textId="77777777" w:rsidTr="007C65B8">
        <w:tc>
          <w:tcPr>
            <w:tcW w:w="1072" w:type="dxa"/>
            <w:shd w:val="clear" w:color="auto" w:fill="auto"/>
          </w:tcPr>
          <w:p w14:paraId="18762D2E" w14:textId="77777777" w:rsidR="00A72F62" w:rsidRPr="00AF4C4C" w:rsidRDefault="00A72F62" w:rsidP="00AF4C4C">
            <w:pPr>
              <w:rPr>
                <w:rtl/>
              </w:rPr>
            </w:pPr>
            <w:r w:rsidRPr="00AF4C4C">
              <w:rPr>
                <w:rtl/>
              </w:rPr>
              <w:t>الباحثون</w:t>
            </w:r>
          </w:p>
          <w:p w14:paraId="08B00F16" w14:textId="77777777" w:rsidR="00A72F62" w:rsidRPr="00AF4C4C" w:rsidRDefault="00A72F62" w:rsidP="00AF4C4C">
            <w:pPr>
              <w:rPr>
                <w:rtl/>
              </w:rPr>
            </w:pPr>
          </w:p>
        </w:tc>
        <w:tc>
          <w:tcPr>
            <w:tcW w:w="5490" w:type="dxa"/>
            <w:shd w:val="clear" w:color="auto" w:fill="auto"/>
          </w:tcPr>
          <w:p w14:paraId="653F7C82" w14:textId="77777777" w:rsidR="00A72F62" w:rsidRPr="00AF4C4C" w:rsidRDefault="00A72F62" w:rsidP="00AF4C4C">
            <w:pPr>
              <w:rPr>
                <w:rtl/>
              </w:rPr>
            </w:pPr>
            <w:r w:rsidRPr="00AF4C4C">
              <w:rPr>
                <w:rtl/>
              </w:rPr>
              <w:t>العنوان</w:t>
            </w:r>
          </w:p>
        </w:tc>
        <w:tc>
          <w:tcPr>
            <w:tcW w:w="1800" w:type="dxa"/>
            <w:shd w:val="clear" w:color="auto" w:fill="auto"/>
          </w:tcPr>
          <w:p w14:paraId="4F9865EF" w14:textId="77777777" w:rsidR="00A72F62" w:rsidRPr="00AF4C4C" w:rsidRDefault="00A72F62" w:rsidP="00AF4C4C">
            <w:pPr>
              <w:rPr>
                <w:rtl/>
              </w:rPr>
            </w:pPr>
            <w:r w:rsidRPr="00AF4C4C">
              <w:rPr>
                <w:rtl/>
              </w:rPr>
              <w:t>المجلة وتصنيفها</w:t>
            </w:r>
          </w:p>
        </w:tc>
        <w:tc>
          <w:tcPr>
            <w:tcW w:w="1170" w:type="dxa"/>
            <w:shd w:val="clear" w:color="auto" w:fill="auto"/>
          </w:tcPr>
          <w:p w14:paraId="248B7272" w14:textId="77777777" w:rsidR="00A72F62" w:rsidRPr="00AF4C4C" w:rsidRDefault="00A72F62" w:rsidP="00AF4C4C">
            <w:pPr>
              <w:rPr>
                <w:rtl/>
              </w:rPr>
            </w:pPr>
            <w:r w:rsidRPr="00AF4C4C">
              <w:rPr>
                <w:rtl/>
              </w:rPr>
              <w:t xml:space="preserve">المجلد والعدد </w:t>
            </w:r>
          </w:p>
          <w:p w14:paraId="14B2331E" w14:textId="77777777" w:rsidR="00A72F62" w:rsidRPr="00AF4C4C" w:rsidRDefault="00A72F62" w:rsidP="00AF4C4C">
            <w:pPr>
              <w:rPr>
                <w:rtl/>
              </w:rPr>
            </w:pPr>
            <w:r w:rsidRPr="00AF4C4C">
              <w:rPr>
                <w:rtl/>
              </w:rPr>
              <w:t>والصفحات</w:t>
            </w:r>
          </w:p>
        </w:tc>
        <w:tc>
          <w:tcPr>
            <w:tcW w:w="720" w:type="dxa"/>
            <w:shd w:val="clear" w:color="auto" w:fill="auto"/>
          </w:tcPr>
          <w:p w14:paraId="135FC61D" w14:textId="77777777" w:rsidR="00A72F62" w:rsidRPr="00AF4C4C" w:rsidRDefault="00A72F62" w:rsidP="00AF4C4C">
            <w:pPr>
              <w:rPr>
                <w:rtl/>
              </w:rPr>
            </w:pPr>
            <w:r w:rsidRPr="00AF4C4C">
              <w:rPr>
                <w:rtl/>
              </w:rPr>
              <w:t>سنة النشر</w:t>
            </w:r>
          </w:p>
        </w:tc>
      </w:tr>
      <w:tr w:rsidR="00A72F62" w:rsidRPr="00AF4C4C" w14:paraId="48610CC2" w14:textId="77777777" w:rsidTr="007C65B8">
        <w:tc>
          <w:tcPr>
            <w:tcW w:w="1072" w:type="dxa"/>
            <w:shd w:val="clear" w:color="auto" w:fill="auto"/>
          </w:tcPr>
          <w:p w14:paraId="213B4AA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AAC1CF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التل، سهير</w:t>
            </w:r>
          </w:p>
          <w:p w14:paraId="37DF4AC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التاج، هيام</w:t>
            </w:r>
          </w:p>
          <w:p w14:paraId="0C45810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العيد، وفاء</w:t>
            </w:r>
          </w:p>
        </w:tc>
        <w:tc>
          <w:tcPr>
            <w:tcW w:w="5490" w:type="dxa"/>
            <w:shd w:val="clear" w:color="auto" w:fill="auto"/>
          </w:tcPr>
          <w:p w14:paraId="61749CB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1AE411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Emotional Intelligence among Teachers of Students with Autism Spectrum Disorder and Students with Intellectual Disability in the City of Amman</w:t>
            </w:r>
          </w:p>
        </w:tc>
        <w:tc>
          <w:tcPr>
            <w:tcW w:w="1800" w:type="dxa"/>
            <w:shd w:val="clear" w:color="auto" w:fill="auto"/>
          </w:tcPr>
          <w:p w14:paraId="250443A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FA378B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Cypriot Journal of Educational Sciences</w:t>
            </w:r>
          </w:p>
          <w:p w14:paraId="2D5BD12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SCOPU</w:t>
            </w:r>
            <w:r w:rsidR="001C6DFC"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S</w:t>
            </w:r>
          </w:p>
        </w:tc>
        <w:tc>
          <w:tcPr>
            <w:tcW w:w="1170" w:type="dxa"/>
            <w:shd w:val="clear" w:color="auto" w:fill="auto"/>
          </w:tcPr>
          <w:p w14:paraId="3673FE5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AF03CE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مقبول </w:t>
            </w:r>
          </w:p>
          <w:p w14:paraId="0D5D045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للنشر</w:t>
            </w:r>
          </w:p>
        </w:tc>
        <w:tc>
          <w:tcPr>
            <w:tcW w:w="720" w:type="dxa"/>
            <w:shd w:val="clear" w:color="auto" w:fill="auto"/>
          </w:tcPr>
          <w:p w14:paraId="447D688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A210AB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2021</w:t>
            </w:r>
          </w:p>
          <w:p w14:paraId="00A412D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173F3E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A72F62" w:rsidRPr="00AF4C4C" w14:paraId="0AA0DC5D" w14:textId="77777777" w:rsidTr="007C65B8">
        <w:tc>
          <w:tcPr>
            <w:tcW w:w="1072" w:type="dxa"/>
            <w:shd w:val="clear" w:color="auto" w:fill="auto"/>
          </w:tcPr>
          <w:p w14:paraId="4E334F0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16B619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التل، سهير</w:t>
            </w:r>
          </w:p>
        </w:tc>
        <w:tc>
          <w:tcPr>
            <w:tcW w:w="5490" w:type="dxa"/>
            <w:shd w:val="clear" w:color="auto" w:fill="auto"/>
          </w:tcPr>
          <w:p w14:paraId="2F8A969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2C12C4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Future Anxiety among Special Education Teachers in Light of the Covid-19 Pandemic</w:t>
            </w:r>
          </w:p>
          <w:p w14:paraId="77CC637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71033E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3A3176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Arab Journal of</w:t>
            </w:r>
          </w:p>
          <w:p w14:paraId="62C4B99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Sciences Research Publishing</w:t>
            </w:r>
          </w:p>
          <w:p w14:paraId="30105EB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7F0DBD2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4D1DC5D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EBSCO</w:t>
            </w:r>
          </w:p>
          <w:p w14:paraId="0A3B0EE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6B6EF2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300CEE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مقبول</w:t>
            </w:r>
          </w:p>
          <w:p w14:paraId="510F69A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للنشر</w:t>
            </w:r>
          </w:p>
        </w:tc>
        <w:tc>
          <w:tcPr>
            <w:tcW w:w="720" w:type="dxa"/>
            <w:shd w:val="clear" w:color="auto" w:fill="auto"/>
          </w:tcPr>
          <w:p w14:paraId="5755532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F632EE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2021</w:t>
            </w:r>
          </w:p>
          <w:p w14:paraId="1B0BD8F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08F75A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A72F62" w:rsidRPr="00AF4C4C" w14:paraId="0DB3FA37" w14:textId="77777777" w:rsidTr="007C65B8">
        <w:tc>
          <w:tcPr>
            <w:tcW w:w="1072" w:type="dxa"/>
            <w:shd w:val="clear" w:color="auto" w:fill="auto"/>
          </w:tcPr>
          <w:p w14:paraId="58328FB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6C00E3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التل،سهير</w:t>
            </w:r>
          </w:p>
          <w:p w14:paraId="30EEFAD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الجوالدة،فؤاد</w:t>
            </w:r>
          </w:p>
          <w:p w14:paraId="5B19412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التاج،هيام</w:t>
            </w:r>
          </w:p>
          <w:p w14:paraId="72E4459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العيد،وفاء</w:t>
            </w:r>
          </w:p>
        </w:tc>
        <w:tc>
          <w:tcPr>
            <w:tcW w:w="5490" w:type="dxa"/>
            <w:shd w:val="clear" w:color="auto" w:fill="auto"/>
          </w:tcPr>
          <w:p w14:paraId="3A4F5B7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174F6B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Social Responsibility Patterns among Gifted Students and their Relationship to some Variables</w:t>
            </w:r>
          </w:p>
          <w:p w14:paraId="4F29A87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C2FC85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025DB3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Jordan Journal of Applied Science</w:t>
            </w:r>
          </w:p>
          <w:p w14:paraId="6758BC5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23EB8F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4B49ACC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Ulrich's</w:t>
            </w:r>
          </w:p>
          <w:p w14:paraId="6475FCB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D6E1CE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457AAE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مقبول </w:t>
            </w:r>
          </w:p>
          <w:p w14:paraId="52432ED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للنشر</w:t>
            </w:r>
          </w:p>
        </w:tc>
        <w:tc>
          <w:tcPr>
            <w:tcW w:w="720" w:type="dxa"/>
            <w:shd w:val="clear" w:color="auto" w:fill="auto"/>
          </w:tcPr>
          <w:p w14:paraId="7669A5C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E0AC1A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2021</w:t>
            </w:r>
          </w:p>
        </w:tc>
      </w:tr>
      <w:tr w:rsidR="00A72F62" w:rsidRPr="00AF4C4C" w14:paraId="5BC00AD3" w14:textId="77777777" w:rsidTr="007C65B8">
        <w:tc>
          <w:tcPr>
            <w:tcW w:w="1072" w:type="dxa"/>
            <w:shd w:val="clear" w:color="auto" w:fill="auto"/>
          </w:tcPr>
          <w:p w14:paraId="4C92BB9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4335EC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31C6F63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العيد,وفاء</w:t>
            </w:r>
          </w:p>
          <w:p w14:paraId="38E08F9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19F19E7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مسعود،وائل</w:t>
            </w:r>
          </w:p>
          <w:p w14:paraId="6559632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490" w:type="dxa"/>
            <w:shd w:val="clear" w:color="auto" w:fill="auto"/>
          </w:tcPr>
          <w:p w14:paraId="313D5E7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A5D641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Family Support Provided to Children with Autism Spectrum Disorder During COVID-19 Pandemic</w:t>
            </w:r>
          </w:p>
          <w:p w14:paraId="0BD5283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B755EE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30C6032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774D7F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Arab Journal of</w:t>
            </w:r>
          </w:p>
          <w:p w14:paraId="188D4FC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Sciences Research Publishing</w:t>
            </w:r>
          </w:p>
          <w:p w14:paraId="00398E1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B0C95D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6CDD4D9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EBSCO</w:t>
            </w:r>
          </w:p>
        </w:tc>
        <w:tc>
          <w:tcPr>
            <w:tcW w:w="1170" w:type="dxa"/>
            <w:shd w:val="clear" w:color="auto" w:fill="auto"/>
          </w:tcPr>
          <w:p w14:paraId="00F79FF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6BF5F4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5</w:t>
            </w:r>
          </w:p>
          <w:p w14:paraId="66B6FD4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العدد </w:t>
            </w:r>
          </w:p>
          <w:p w14:paraId="151EC9C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5</w:t>
            </w:r>
          </w:p>
          <w:p w14:paraId="5930D53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16FFEE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رقم الصفحات:</w:t>
            </w:r>
          </w:p>
          <w:p w14:paraId="0093146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186 - 164</w:t>
            </w:r>
          </w:p>
        </w:tc>
        <w:tc>
          <w:tcPr>
            <w:tcW w:w="720" w:type="dxa"/>
            <w:shd w:val="clear" w:color="auto" w:fill="auto"/>
          </w:tcPr>
          <w:p w14:paraId="258177A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2D7EDC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2021</w:t>
            </w:r>
          </w:p>
          <w:p w14:paraId="60CAB64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A72F62" w:rsidRPr="00AF4C4C" w14:paraId="52F0DEAF" w14:textId="77777777" w:rsidTr="007C65B8">
        <w:trPr>
          <w:trHeight w:val="2546"/>
        </w:trPr>
        <w:tc>
          <w:tcPr>
            <w:tcW w:w="1072" w:type="dxa"/>
            <w:shd w:val="clear" w:color="auto" w:fill="auto"/>
          </w:tcPr>
          <w:p w14:paraId="716C279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D382ED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4F68C2B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0103E36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التاج,هيام</w:t>
            </w:r>
          </w:p>
          <w:p w14:paraId="0D38450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العيد,وفاء</w:t>
            </w:r>
          </w:p>
        </w:tc>
        <w:tc>
          <w:tcPr>
            <w:tcW w:w="5490" w:type="dxa"/>
            <w:shd w:val="clear" w:color="auto" w:fill="auto"/>
          </w:tcPr>
          <w:p w14:paraId="42BD107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A2E3C7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The Level of Services Provided to Children with Disabilities in Kindergartens from the Point of View of their Mothers</w:t>
            </w:r>
          </w:p>
        </w:tc>
        <w:tc>
          <w:tcPr>
            <w:tcW w:w="1800" w:type="dxa"/>
            <w:shd w:val="clear" w:color="auto" w:fill="auto"/>
          </w:tcPr>
          <w:p w14:paraId="0AD1F06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2FF829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Arab Journal of</w:t>
            </w:r>
          </w:p>
          <w:p w14:paraId="0F41D46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Sciences </w:t>
            </w:r>
          </w:p>
          <w:p w14:paraId="6B7DCBA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Research</w:t>
            </w:r>
          </w:p>
          <w:p w14:paraId="53F9CE6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Publishing</w:t>
            </w:r>
          </w:p>
          <w:p w14:paraId="316F58D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17B04F1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61D7833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EBSCO</w:t>
            </w:r>
          </w:p>
          <w:p w14:paraId="23D1CEF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42FDA87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8354CD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5</w:t>
            </w:r>
          </w:p>
          <w:p w14:paraId="4FD21CB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</w:t>
            </w:r>
          </w:p>
          <w:p w14:paraId="4AA36F7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13</w:t>
            </w:r>
          </w:p>
          <w:p w14:paraId="7AF7244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637BD0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35B1AC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رقم الصفحات: </w:t>
            </w:r>
          </w:p>
          <w:p w14:paraId="691FBD9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216 – 189</w:t>
            </w:r>
          </w:p>
          <w:p w14:paraId="01B8BCD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273086E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BB411C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2021</w:t>
            </w:r>
          </w:p>
          <w:p w14:paraId="1619EEA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BE673A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A72F62" w:rsidRPr="00AF4C4C" w14:paraId="02B4DE38" w14:textId="77777777" w:rsidTr="007C65B8">
        <w:trPr>
          <w:trHeight w:val="620"/>
        </w:trPr>
        <w:tc>
          <w:tcPr>
            <w:tcW w:w="1072" w:type="dxa"/>
            <w:shd w:val="clear" w:color="auto" w:fill="auto"/>
          </w:tcPr>
          <w:p w14:paraId="7D9BBEC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AF3DFD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المحارمة،لينا</w:t>
            </w:r>
          </w:p>
          <w:p w14:paraId="58E02B6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الجوالدة،فؤاد</w:t>
            </w:r>
          </w:p>
          <w:p w14:paraId="2AECF90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حميدان،نبيل</w:t>
            </w:r>
          </w:p>
          <w:p w14:paraId="6019BA9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التل،سهير</w:t>
            </w:r>
          </w:p>
        </w:tc>
        <w:tc>
          <w:tcPr>
            <w:tcW w:w="5490" w:type="dxa"/>
            <w:shd w:val="clear" w:color="auto" w:fill="auto"/>
          </w:tcPr>
          <w:p w14:paraId="5617E5C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DD7FD7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The Ultimate Perfectionism among the Excellence in Gifted Students at the Jubilee School of Excellence Jordan and its Relationship to Psychological    Anxiety</w:t>
            </w:r>
          </w:p>
        </w:tc>
        <w:tc>
          <w:tcPr>
            <w:tcW w:w="1800" w:type="dxa"/>
            <w:shd w:val="clear" w:color="auto" w:fill="auto"/>
          </w:tcPr>
          <w:p w14:paraId="1223416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D8FF1F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European Journal of Special Education Research.</w:t>
            </w:r>
          </w:p>
          <w:p w14:paraId="4643694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3299D4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E83B59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DDB156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موافقة لجنة التعيين والترقية</w:t>
            </w:r>
          </w:p>
          <w:p w14:paraId="08D2358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35BDBE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60FE35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3</w:t>
            </w:r>
          </w:p>
          <w:p w14:paraId="5A906F5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العدد2</w:t>
            </w:r>
          </w:p>
          <w:p w14:paraId="720B6EF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BAD9D5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رقم الصفحات:</w:t>
            </w:r>
          </w:p>
          <w:p w14:paraId="0E7A5D7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72 – 85</w:t>
            </w:r>
          </w:p>
          <w:p w14:paraId="075F601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0F51F8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6C65B9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2018</w:t>
            </w:r>
          </w:p>
        </w:tc>
      </w:tr>
      <w:tr w:rsidR="00A72F62" w:rsidRPr="00AF4C4C" w14:paraId="5D744DB9" w14:textId="77777777" w:rsidTr="007C65B8">
        <w:tc>
          <w:tcPr>
            <w:tcW w:w="1072" w:type="dxa"/>
            <w:shd w:val="clear" w:color="auto" w:fill="auto"/>
          </w:tcPr>
          <w:p w14:paraId="6FBDB17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B4DA84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سنقرط، رولا</w:t>
            </w:r>
          </w:p>
          <w:p w14:paraId="4D3E77C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التل، سهير</w:t>
            </w:r>
          </w:p>
        </w:tc>
        <w:tc>
          <w:tcPr>
            <w:tcW w:w="5490" w:type="dxa"/>
            <w:shd w:val="clear" w:color="auto" w:fill="auto"/>
          </w:tcPr>
          <w:p w14:paraId="7086C78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DA1F1B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أثر برنامج علاجي مستند إلى التغذية الراجعة العصبية في تنمية القدرات اللغوية لدى أطفال التوحد </w:t>
            </w:r>
          </w:p>
          <w:p w14:paraId="48C1F72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54347E7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CE59F5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مجلة دراسات للعلوم التربوية</w:t>
            </w:r>
          </w:p>
          <w:p w14:paraId="101F625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F0D70D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1ADAC0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EBSCO</w:t>
            </w:r>
          </w:p>
          <w:p w14:paraId="5EADB24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489C516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FEC154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مجلد 45</w:t>
            </w:r>
          </w:p>
          <w:p w14:paraId="0EF8AFA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2</w:t>
            </w:r>
          </w:p>
          <w:p w14:paraId="7577DE0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28E9C0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رقم الصفحات:</w:t>
            </w:r>
          </w:p>
          <w:p w14:paraId="0403687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125-140</w:t>
            </w:r>
          </w:p>
          <w:p w14:paraId="11CB8D7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8FF388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229015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2018</w:t>
            </w:r>
          </w:p>
          <w:p w14:paraId="7A244B9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A72F62" w:rsidRPr="00AF4C4C" w14:paraId="78F9871E" w14:textId="77777777" w:rsidTr="007C65B8">
        <w:tc>
          <w:tcPr>
            <w:tcW w:w="1072" w:type="dxa"/>
            <w:shd w:val="clear" w:color="auto" w:fill="auto"/>
          </w:tcPr>
          <w:p w14:paraId="51D6A4C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27C0F5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5C65DE3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4B0ABAB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التاج,هيام</w:t>
            </w:r>
          </w:p>
        </w:tc>
        <w:tc>
          <w:tcPr>
            <w:tcW w:w="5490" w:type="dxa"/>
            <w:shd w:val="clear" w:color="auto" w:fill="auto"/>
          </w:tcPr>
          <w:p w14:paraId="75AB184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FCEAB3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Emotional Intelligence Levels of Students with Sensory Impairment </w:t>
            </w:r>
          </w:p>
        </w:tc>
        <w:tc>
          <w:tcPr>
            <w:tcW w:w="1800" w:type="dxa"/>
            <w:shd w:val="clear" w:color="auto" w:fill="auto"/>
          </w:tcPr>
          <w:p w14:paraId="768C286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I</w:t>
            </w:r>
          </w:p>
          <w:p w14:paraId="79F6470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nternational</w:t>
            </w:r>
          </w:p>
          <w:p w14:paraId="780F316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Education</w:t>
            </w:r>
          </w:p>
          <w:p w14:paraId="79E72B3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Studies</w:t>
            </w:r>
          </w:p>
          <w:p w14:paraId="34728F8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9F8720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B3B3D6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AB051F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9465D7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Ulrich's</w:t>
            </w:r>
          </w:p>
          <w:p w14:paraId="6B7D1A3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3963845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9D9388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</w:t>
            </w:r>
          </w:p>
          <w:p w14:paraId="5D5B5A7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10</w:t>
            </w:r>
          </w:p>
          <w:p w14:paraId="14AAF1A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8</w:t>
            </w:r>
          </w:p>
          <w:p w14:paraId="7D06879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E8D5EF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رقم الصفحات:</w:t>
            </w:r>
          </w:p>
          <w:p w14:paraId="1081D85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153 – 145</w:t>
            </w:r>
          </w:p>
          <w:p w14:paraId="60565A8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BDABDD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1B2873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2017</w:t>
            </w:r>
          </w:p>
        </w:tc>
      </w:tr>
      <w:tr w:rsidR="00A72F62" w:rsidRPr="00AF4C4C" w14:paraId="23B10740" w14:textId="77777777" w:rsidTr="007C65B8">
        <w:tc>
          <w:tcPr>
            <w:tcW w:w="1072" w:type="dxa"/>
            <w:shd w:val="clear" w:color="auto" w:fill="auto"/>
          </w:tcPr>
          <w:p w14:paraId="17C170B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30D64F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التاج,هيام</w:t>
            </w:r>
          </w:p>
          <w:p w14:paraId="63E6F45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الجوالدة,فؤاد</w:t>
            </w:r>
          </w:p>
          <w:p w14:paraId="2E39098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5D2F119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التاج,احمد</w:t>
            </w:r>
          </w:p>
        </w:tc>
        <w:tc>
          <w:tcPr>
            <w:tcW w:w="5490" w:type="dxa"/>
            <w:shd w:val="clear" w:color="auto" w:fill="auto"/>
          </w:tcPr>
          <w:p w14:paraId="71C2219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F8ED0D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العوامل التي دفعت الأشخاص المعوقين في مراكز الإصلاح والتأهيل الأردنية لارتكاب سلوكياتهم الإجرامية من وجهة نظر نظرهم في ضوء بعض 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المتغيرات</w:t>
            </w:r>
          </w:p>
          <w:p w14:paraId="64EE395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21AC72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855EE8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المجلة الدولية للأبحاث </w:t>
            </w:r>
          </w:p>
          <w:p w14:paraId="13AC1A4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التربوية/ جامعة الامارات</w:t>
            </w:r>
          </w:p>
          <w:p w14:paraId="4C78742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العربية</w:t>
            </w:r>
          </w:p>
          <w:p w14:paraId="440CC0A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847A14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F022B9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14FAFD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موافقة لجنة التعيين</w:t>
            </w:r>
          </w:p>
          <w:p w14:paraId="691A102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والترقية</w:t>
            </w:r>
          </w:p>
          <w:p w14:paraId="27EB1086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FE5ADE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94CA2B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</w:t>
            </w:r>
          </w:p>
          <w:p w14:paraId="7C0A809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 xml:space="preserve"> 41</w:t>
            </w:r>
          </w:p>
          <w:p w14:paraId="39F34F2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1</w:t>
            </w:r>
          </w:p>
          <w:p w14:paraId="4631988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7B4BCA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رقم الصفحات:</w:t>
            </w:r>
          </w:p>
          <w:p w14:paraId="6BB5E4B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240 – 272</w:t>
            </w:r>
          </w:p>
          <w:p w14:paraId="3C1484D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A3A15A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2017</w:t>
            </w:r>
          </w:p>
          <w:p w14:paraId="215CD1A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0E3B96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B4D688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A72F62" w:rsidRPr="00AF4C4C" w14:paraId="01C37570" w14:textId="77777777" w:rsidTr="007C65B8">
        <w:trPr>
          <w:trHeight w:val="1241"/>
        </w:trPr>
        <w:tc>
          <w:tcPr>
            <w:tcW w:w="1072" w:type="dxa"/>
            <w:shd w:val="clear" w:color="auto" w:fill="auto"/>
          </w:tcPr>
          <w:p w14:paraId="596FE44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494B92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488FECB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54787F9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بنات,سهيلة</w:t>
            </w:r>
          </w:p>
        </w:tc>
        <w:tc>
          <w:tcPr>
            <w:tcW w:w="5490" w:type="dxa"/>
            <w:shd w:val="clear" w:color="auto" w:fill="auto"/>
          </w:tcPr>
          <w:p w14:paraId="2DC2D72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6C41E0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المناخ الأسري وعلاقته بالكفاءة الذاتية المدركة لدى الأشخاص ذوي الإعاقة البصرية في الأردن</w:t>
            </w:r>
          </w:p>
        </w:tc>
        <w:tc>
          <w:tcPr>
            <w:tcW w:w="1800" w:type="dxa"/>
            <w:shd w:val="clear" w:color="auto" w:fill="auto"/>
          </w:tcPr>
          <w:p w14:paraId="4CC1A56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BF226B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المجلة الأردنية للعلوم </w:t>
            </w:r>
          </w:p>
          <w:p w14:paraId="53C5432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الإجتماعية/ الجامعة</w:t>
            </w:r>
          </w:p>
          <w:p w14:paraId="51AF14B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الاردنية</w:t>
            </w:r>
          </w:p>
          <w:p w14:paraId="44BAF55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36204C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EBSCO</w:t>
            </w:r>
          </w:p>
        </w:tc>
        <w:tc>
          <w:tcPr>
            <w:tcW w:w="1170" w:type="dxa"/>
            <w:shd w:val="clear" w:color="auto" w:fill="auto"/>
          </w:tcPr>
          <w:p w14:paraId="725E5D1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92760C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مجلد </w:t>
            </w:r>
          </w:p>
          <w:p w14:paraId="66B7949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10</w:t>
            </w:r>
          </w:p>
          <w:p w14:paraId="2BCB715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1</w:t>
            </w:r>
          </w:p>
          <w:p w14:paraId="36C706D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C5D6A5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رقم الصفحات:</w:t>
            </w:r>
          </w:p>
          <w:p w14:paraId="76C4C94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19 – 37</w:t>
            </w:r>
          </w:p>
          <w:p w14:paraId="766B259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78E596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B08201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2017</w:t>
            </w:r>
          </w:p>
        </w:tc>
      </w:tr>
      <w:tr w:rsidR="00A72F62" w:rsidRPr="00AF4C4C" w14:paraId="76BDC7B2" w14:textId="77777777" w:rsidTr="007C65B8">
        <w:tc>
          <w:tcPr>
            <w:tcW w:w="1072" w:type="dxa"/>
            <w:shd w:val="clear" w:color="auto" w:fill="auto"/>
          </w:tcPr>
          <w:p w14:paraId="427CF8F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F680D2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بنات, سهيلة</w:t>
            </w:r>
          </w:p>
          <w:p w14:paraId="65CE41F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الجوالدة, 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فؤاد</w:t>
            </w:r>
          </w:p>
          <w:p w14:paraId="34C5EA5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27BCC3C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غيث, سعاد</w:t>
            </w:r>
          </w:p>
        </w:tc>
        <w:tc>
          <w:tcPr>
            <w:tcW w:w="5490" w:type="dxa"/>
            <w:shd w:val="clear" w:color="auto" w:fill="auto"/>
          </w:tcPr>
          <w:p w14:paraId="0FAEB861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CE41EF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Psychological resilience for teachers of adolescents with intellectual disability and Autism spectrum</w:t>
            </w:r>
          </w:p>
        </w:tc>
        <w:tc>
          <w:tcPr>
            <w:tcW w:w="1800" w:type="dxa"/>
            <w:shd w:val="clear" w:color="auto" w:fill="auto"/>
          </w:tcPr>
          <w:p w14:paraId="16855070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36B969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New Trends and Issues Proceedings on 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lastRenderedPageBreak/>
              <w:t xml:space="preserve">Humanities and Social Sciences. [Online]. Available from: </w:t>
            </w:r>
            <w:hyperlink r:id="rId9" w:history="1">
              <w:r w:rsidRPr="00AF4C4C">
                <w:rPr>
                  <w:rFonts w:ascii="Candara" w:eastAsia="Times New Roman" w:hAnsi="Candara" w:cs="Khalid Art bold"/>
                  <w:color w:val="7F7F7F"/>
                  <w:sz w:val="28"/>
                  <w:szCs w:val="28"/>
                </w:rPr>
                <w:t>www.prosoc.eu</w:t>
              </w:r>
            </w:hyperlink>
          </w:p>
          <w:p w14:paraId="217C86F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1521AA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5D5549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SCOPUS</w:t>
            </w:r>
          </w:p>
          <w:p w14:paraId="641B9347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14:paraId="10EDE3E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14C2DD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1</w:t>
            </w:r>
          </w:p>
          <w:p w14:paraId="3286872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1</w:t>
            </w:r>
          </w:p>
          <w:p w14:paraId="6DFC20B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C80BB4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رقم الصفحات: </w:t>
            </w:r>
          </w:p>
          <w:p w14:paraId="719CF9F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199 – 191</w:t>
            </w:r>
          </w:p>
          <w:p w14:paraId="2E2F5A7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9AE754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4D6DE4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21ABC7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2017</w:t>
            </w:r>
          </w:p>
        </w:tc>
      </w:tr>
      <w:tr w:rsidR="00A72F62" w:rsidRPr="00AF4C4C" w14:paraId="2A31BC7D" w14:textId="77777777" w:rsidTr="007C65B8">
        <w:trPr>
          <w:trHeight w:val="1691"/>
        </w:trPr>
        <w:tc>
          <w:tcPr>
            <w:tcW w:w="1072" w:type="dxa"/>
            <w:shd w:val="clear" w:color="auto" w:fill="auto"/>
          </w:tcPr>
          <w:p w14:paraId="69A2F205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B2B9B7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42F8AC9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59017D0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بنات,سهيلة</w:t>
            </w:r>
          </w:p>
        </w:tc>
        <w:tc>
          <w:tcPr>
            <w:tcW w:w="5490" w:type="dxa"/>
            <w:shd w:val="clear" w:color="auto" w:fill="auto"/>
          </w:tcPr>
          <w:p w14:paraId="2925AE5D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59EEA3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Emotional Problems among Mothers of Adolescents with Autism.</w:t>
            </w:r>
          </w:p>
          <w:p w14:paraId="5C8B53C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81A14C4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B9B9FB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المجلة الأردنية</w:t>
            </w:r>
          </w:p>
          <w:p w14:paraId="2C4BC4CB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للعلوم </w:t>
            </w:r>
          </w:p>
          <w:p w14:paraId="71C95CE3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الإجتماعية</w:t>
            </w:r>
          </w:p>
          <w:p w14:paraId="54FD52B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الجامعة</w:t>
            </w:r>
          </w:p>
          <w:p w14:paraId="155A559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الاردنية</w:t>
            </w:r>
          </w:p>
          <w:p w14:paraId="4592ADB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27201FB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166DE3E9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EBSCO</w:t>
            </w:r>
          </w:p>
        </w:tc>
        <w:tc>
          <w:tcPr>
            <w:tcW w:w="1170" w:type="dxa"/>
            <w:shd w:val="clear" w:color="auto" w:fill="auto"/>
          </w:tcPr>
          <w:p w14:paraId="10CD241C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8EEFE1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9</w:t>
            </w:r>
          </w:p>
          <w:p w14:paraId="7395BF58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3</w:t>
            </w:r>
          </w:p>
          <w:p w14:paraId="52DA85C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44A47CF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رقم الصفحات:</w:t>
            </w:r>
          </w:p>
          <w:p w14:paraId="50B18BFE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383- 394</w:t>
            </w:r>
          </w:p>
        </w:tc>
        <w:tc>
          <w:tcPr>
            <w:tcW w:w="720" w:type="dxa"/>
            <w:shd w:val="clear" w:color="auto" w:fill="auto"/>
          </w:tcPr>
          <w:p w14:paraId="4654672A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F069292" w14:textId="77777777" w:rsidR="00A72F62" w:rsidRPr="00AF4C4C" w:rsidRDefault="00A72F62" w:rsidP="00AF4C4C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2016</w:t>
            </w:r>
          </w:p>
        </w:tc>
      </w:tr>
    </w:tbl>
    <w:p w14:paraId="5118CBE5" w14:textId="77777777" w:rsidR="00A72F62" w:rsidRPr="00F46109" w:rsidRDefault="00A72F62" w:rsidP="00A72F62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3F52EAC8" w14:textId="77777777" w:rsidR="00A72F62" w:rsidRPr="00F46109" w:rsidRDefault="00A72F62" w:rsidP="00A72F62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6B05C548" w14:textId="77777777" w:rsidR="00F46109" w:rsidRPr="00F46109" w:rsidRDefault="00F46109" w:rsidP="00F46109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576E5810" w14:textId="77777777" w:rsidR="00F46109" w:rsidRPr="00F46109" w:rsidRDefault="00F46109" w:rsidP="00F46109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3F352FDC" w14:textId="77777777" w:rsidR="00F46109" w:rsidRPr="00F46109" w:rsidRDefault="00F46109" w:rsidP="00F46109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7679E0C9" w14:textId="77777777" w:rsidR="00F46109" w:rsidRPr="00F46109" w:rsidRDefault="00F46109" w:rsidP="00F46109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14:paraId="3CB1855E" w14:textId="77777777" w:rsidR="00A72F62" w:rsidRPr="00A01D90" w:rsidRDefault="00A72F62" w:rsidP="00F46109">
      <w:pPr>
        <w:pStyle w:val="ListParagraph"/>
        <w:numPr>
          <w:ilvl w:val="0"/>
          <w:numId w:val="30"/>
        </w:numPr>
        <w:bidi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01D90">
        <w:rPr>
          <w:rFonts w:asciiTheme="majorBidi" w:hAnsiTheme="majorBidi" w:cstheme="majorBidi"/>
          <w:sz w:val="24"/>
          <w:szCs w:val="24"/>
          <w:rtl/>
          <w:lang w:bidi="ar-EG"/>
        </w:rPr>
        <w:t>ثانياً: الأبحاث التي تم التقدم بها للترقية من أستاذ مساعد إلى أستاذ مشارك من 2007 لغاية 2013</w:t>
      </w:r>
    </w:p>
    <w:tbl>
      <w:tblPr>
        <w:bidiVisual/>
        <w:tblW w:w="10252" w:type="dxa"/>
        <w:tblInd w:w="-604" w:type="dxa"/>
        <w:tblLook w:val="04A0" w:firstRow="1" w:lastRow="0" w:firstColumn="1" w:lastColumn="0" w:noHBand="0" w:noVBand="1"/>
      </w:tblPr>
      <w:tblGrid>
        <w:gridCol w:w="892"/>
        <w:gridCol w:w="5670"/>
        <w:gridCol w:w="1890"/>
        <w:gridCol w:w="900"/>
        <w:gridCol w:w="900"/>
      </w:tblGrid>
      <w:tr w:rsidR="00A72F62" w:rsidRPr="00F46109" w14:paraId="56F846F4" w14:textId="77777777" w:rsidTr="00705CF4">
        <w:tc>
          <w:tcPr>
            <w:tcW w:w="892" w:type="dxa"/>
            <w:shd w:val="clear" w:color="auto" w:fill="auto"/>
          </w:tcPr>
          <w:p w14:paraId="015634DA" w14:textId="77777777" w:rsidR="00A72F62" w:rsidRPr="00067B17" w:rsidRDefault="00A72F62" w:rsidP="00AC4C09">
            <w:pPr>
              <w:bidi/>
              <w:ind w:right="-630"/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  <w:lang w:bidi="ar-EG"/>
              </w:rPr>
            </w:pPr>
            <w:bookmarkStart w:id="0" w:name="_GoBack"/>
            <w:r w:rsidRPr="00067B17"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  <w:lang w:bidi="ar-EG"/>
              </w:rPr>
              <w:lastRenderedPageBreak/>
              <w:t>الباحثون</w:t>
            </w:r>
          </w:p>
        </w:tc>
        <w:tc>
          <w:tcPr>
            <w:tcW w:w="5670" w:type="dxa"/>
            <w:shd w:val="clear" w:color="auto" w:fill="auto"/>
          </w:tcPr>
          <w:p w14:paraId="63365088" w14:textId="77777777" w:rsidR="00A72F62" w:rsidRPr="00067B17" w:rsidRDefault="00A72F62" w:rsidP="00AC4C09">
            <w:pPr>
              <w:bidi/>
              <w:ind w:right="-63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7B17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العنوان</w:t>
            </w:r>
          </w:p>
        </w:tc>
        <w:tc>
          <w:tcPr>
            <w:tcW w:w="1890" w:type="dxa"/>
            <w:shd w:val="clear" w:color="auto" w:fill="auto"/>
          </w:tcPr>
          <w:p w14:paraId="35BC5A3C" w14:textId="77777777" w:rsidR="00A72F62" w:rsidRPr="00067B17" w:rsidRDefault="00A72F62" w:rsidP="00AC4C09">
            <w:pPr>
              <w:bidi/>
              <w:ind w:right="-63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7B17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المجلة</w:t>
            </w:r>
          </w:p>
        </w:tc>
        <w:tc>
          <w:tcPr>
            <w:tcW w:w="900" w:type="dxa"/>
            <w:shd w:val="clear" w:color="auto" w:fill="auto"/>
          </w:tcPr>
          <w:p w14:paraId="15DE7329" w14:textId="77777777" w:rsidR="00A72F62" w:rsidRPr="00067B17" w:rsidRDefault="00A72F62" w:rsidP="00AC4C09">
            <w:pPr>
              <w:bidi/>
              <w:ind w:right="-630"/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</w:rPr>
            </w:pPr>
            <w:r w:rsidRPr="00067B17"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</w:rPr>
              <w:t xml:space="preserve">المجلد </w:t>
            </w:r>
          </w:p>
          <w:p w14:paraId="11F4AAB0" w14:textId="77777777" w:rsidR="00A72F62" w:rsidRPr="00067B17" w:rsidRDefault="00A72F62" w:rsidP="00AC4C09">
            <w:pPr>
              <w:bidi/>
              <w:ind w:right="-630"/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</w:rPr>
            </w:pPr>
            <w:r w:rsidRPr="00067B17"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</w:rPr>
              <w:t>والعدد</w:t>
            </w:r>
          </w:p>
        </w:tc>
        <w:tc>
          <w:tcPr>
            <w:tcW w:w="900" w:type="dxa"/>
            <w:shd w:val="clear" w:color="auto" w:fill="auto"/>
          </w:tcPr>
          <w:p w14:paraId="7244DDA7" w14:textId="77777777" w:rsidR="00A72F62" w:rsidRPr="00067B17" w:rsidRDefault="00A72F62" w:rsidP="00AC4C09">
            <w:pPr>
              <w:bidi/>
              <w:ind w:right="-630"/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  <w:lang w:bidi="ar-EG"/>
              </w:rPr>
            </w:pPr>
            <w:r w:rsidRPr="00067B17">
              <w:rPr>
                <w:rFonts w:asciiTheme="majorBidi" w:eastAsia="Calibri" w:hAnsiTheme="majorBidi" w:cstheme="majorBidi"/>
                <w:caps/>
                <w:smallCaps/>
                <w:sz w:val="24"/>
                <w:szCs w:val="24"/>
                <w:rtl/>
                <w:lang w:bidi="ar-EG"/>
              </w:rPr>
              <w:t>السنة</w:t>
            </w:r>
          </w:p>
        </w:tc>
      </w:tr>
      <w:tr w:rsidR="00A72F62" w:rsidRPr="00F46109" w14:paraId="2BC7AA20" w14:textId="77777777" w:rsidTr="00705CF4">
        <w:tc>
          <w:tcPr>
            <w:tcW w:w="892" w:type="dxa"/>
            <w:shd w:val="clear" w:color="auto" w:fill="auto"/>
          </w:tcPr>
          <w:p w14:paraId="0DC6DF1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168ACFA" w14:textId="77777777" w:rsidR="00F450ED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العلوان,</w:t>
            </w:r>
          </w:p>
          <w:p w14:paraId="47C0BAD4" w14:textId="77777777" w:rsidR="00A72F62" w:rsidRPr="00AF4C4C" w:rsidRDefault="00A72F62" w:rsidP="00F450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منذر</w:t>
            </w:r>
          </w:p>
          <w:p w14:paraId="47CC1FD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</w:tc>
        <w:tc>
          <w:tcPr>
            <w:tcW w:w="5670" w:type="dxa"/>
            <w:shd w:val="clear" w:color="auto" w:fill="auto"/>
          </w:tcPr>
          <w:p w14:paraId="7CEE9096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72DB2A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فاعلية برنامج تدريبي يستند إلى التعليم المبرمج في تعليم مهارات القراءة </w:t>
            </w:r>
          </w:p>
          <w:p w14:paraId="5F2B29FF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لدى الطلبة ذوي صعوبات التعلم</w:t>
            </w:r>
          </w:p>
          <w:p w14:paraId="15F71579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42FF83C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F6EFAF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مجلة جامعة </w:t>
            </w:r>
          </w:p>
          <w:p w14:paraId="3F9F1D9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القدس</w:t>
            </w:r>
          </w:p>
          <w:p w14:paraId="563E07DC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المفتوحة </w:t>
            </w:r>
          </w:p>
          <w:p w14:paraId="24C0680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للأبحاث </w:t>
            </w:r>
          </w:p>
          <w:p w14:paraId="0462A31E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والدراسات </w:t>
            </w:r>
          </w:p>
          <w:p w14:paraId="57186494" w14:textId="77777777" w:rsidR="00A72F62" w:rsidRPr="00AF4C4C" w:rsidRDefault="00A72F62" w:rsidP="00F450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المحكمة</w:t>
            </w:r>
          </w:p>
        </w:tc>
        <w:tc>
          <w:tcPr>
            <w:tcW w:w="900" w:type="dxa"/>
            <w:shd w:val="clear" w:color="auto" w:fill="auto"/>
          </w:tcPr>
          <w:p w14:paraId="5DD761D2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AD0B03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1</w:t>
            </w:r>
          </w:p>
          <w:p w14:paraId="23063D80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</w:t>
            </w:r>
          </w:p>
          <w:p w14:paraId="41721E7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31</w:t>
            </w:r>
          </w:p>
        </w:tc>
        <w:tc>
          <w:tcPr>
            <w:tcW w:w="900" w:type="dxa"/>
            <w:shd w:val="clear" w:color="auto" w:fill="auto"/>
          </w:tcPr>
          <w:p w14:paraId="520748DE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C8348B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2013</w:t>
            </w:r>
          </w:p>
          <w:p w14:paraId="538A373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87496BC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A72F62" w:rsidRPr="00F46109" w14:paraId="41708A1F" w14:textId="77777777" w:rsidTr="00705CF4">
        <w:tc>
          <w:tcPr>
            <w:tcW w:w="892" w:type="dxa"/>
            <w:shd w:val="clear" w:color="auto" w:fill="auto"/>
          </w:tcPr>
          <w:p w14:paraId="25D662F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C9F99A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01D6D2D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القمش,</w:t>
            </w:r>
          </w:p>
          <w:p w14:paraId="29646CC3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مصطفى</w:t>
            </w:r>
          </w:p>
          <w:p w14:paraId="0CAD2DB7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</w:tc>
        <w:tc>
          <w:tcPr>
            <w:tcW w:w="5670" w:type="dxa"/>
            <w:shd w:val="clear" w:color="auto" w:fill="auto"/>
          </w:tcPr>
          <w:p w14:paraId="6ABF8AC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13C41E5" w14:textId="77777777" w:rsidR="00F46109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فاعلية برنامج تدريبي مبني على العصف الذهني لتدريس العلوم لطلاب </w:t>
            </w:r>
          </w:p>
          <w:p w14:paraId="0FB8D838" w14:textId="77777777" w:rsidR="00A72F62" w:rsidRPr="00AF4C4C" w:rsidRDefault="00A72F62" w:rsidP="00F461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الصف السابع الأساسي في تنمية التفكير الناقد لديهم</w:t>
            </w:r>
          </w:p>
        </w:tc>
        <w:tc>
          <w:tcPr>
            <w:tcW w:w="1890" w:type="dxa"/>
            <w:shd w:val="clear" w:color="auto" w:fill="auto"/>
          </w:tcPr>
          <w:p w14:paraId="414B90A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AF8DB8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مجلة جامعة </w:t>
            </w:r>
          </w:p>
          <w:p w14:paraId="080B0F8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القدس</w:t>
            </w:r>
          </w:p>
          <w:p w14:paraId="2B608CE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المفتوحة </w:t>
            </w:r>
          </w:p>
          <w:p w14:paraId="320B783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للأبحاث </w:t>
            </w:r>
          </w:p>
          <w:p w14:paraId="7D0F3263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والدراسات </w:t>
            </w:r>
          </w:p>
          <w:p w14:paraId="4B0CF574" w14:textId="77777777" w:rsidR="00A72F62" w:rsidRPr="00AF4C4C" w:rsidRDefault="00A72F62" w:rsidP="00F461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المحكمة</w:t>
            </w:r>
          </w:p>
        </w:tc>
        <w:tc>
          <w:tcPr>
            <w:tcW w:w="900" w:type="dxa"/>
            <w:shd w:val="clear" w:color="auto" w:fill="auto"/>
          </w:tcPr>
          <w:p w14:paraId="4B3135C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9E9474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1</w:t>
            </w:r>
          </w:p>
          <w:p w14:paraId="45600772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</w:t>
            </w:r>
          </w:p>
          <w:p w14:paraId="100A710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31</w:t>
            </w:r>
          </w:p>
          <w:p w14:paraId="7B9F5130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9FAA65C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FCCDE1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2013</w:t>
            </w:r>
          </w:p>
        </w:tc>
      </w:tr>
      <w:tr w:rsidR="00A72F62" w:rsidRPr="00F46109" w14:paraId="069B017F" w14:textId="77777777" w:rsidTr="00705CF4">
        <w:trPr>
          <w:trHeight w:val="2636"/>
        </w:trPr>
        <w:tc>
          <w:tcPr>
            <w:tcW w:w="892" w:type="dxa"/>
            <w:shd w:val="clear" w:color="auto" w:fill="auto"/>
          </w:tcPr>
          <w:p w14:paraId="156F8D7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39315F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6CBFDCE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178B9C10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زريقات,</w:t>
            </w:r>
          </w:p>
          <w:p w14:paraId="61EEC03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ابراهيم</w:t>
            </w:r>
          </w:p>
          <w:p w14:paraId="1F50025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670" w:type="dxa"/>
            <w:shd w:val="clear" w:color="auto" w:fill="auto"/>
          </w:tcPr>
          <w:p w14:paraId="5B76F569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DB19841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العلاقة بين مستوى السلوك الفوضوي والمهارات الاجتماعية لدى الطلبة</w:t>
            </w:r>
          </w:p>
        </w:tc>
        <w:tc>
          <w:tcPr>
            <w:tcW w:w="1890" w:type="dxa"/>
            <w:shd w:val="clear" w:color="auto" w:fill="auto"/>
          </w:tcPr>
          <w:p w14:paraId="212AF106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76D2CF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مجلة </w:t>
            </w:r>
          </w:p>
          <w:p w14:paraId="026241D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كلية التربية</w:t>
            </w:r>
          </w:p>
          <w:p w14:paraId="0E84AD9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بنها</w:t>
            </w:r>
          </w:p>
        </w:tc>
        <w:tc>
          <w:tcPr>
            <w:tcW w:w="900" w:type="dxa"/>
            <w:shd w:val="clear" w:color="auto" w:fill="auto"/>
          </w:tcPr>
          <w:p w14:paraId="13048DE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0C537D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مجلد </w:t>
            </w:r>
          </w:p>
          <w:p w14:paraId="18FC8AF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93</w:t>
            </w:r>
          </w:p>
          <w:p w14:paraId="2B6C5810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</w:t>
            </w:r>
          </w:p>
          <w:p w14:paraId="767B1CF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22</w:t>
            </w:r>
          </w:p>
        </w:tc>
        <w:tc>
          <w:tcPr>
            <w:tcW w:w="900" w:type="dxa"/>
            <w:shd w:val="clear" w:color="auto" w:fill="auto"/>
          </w:tcPr>
          <w:p w14:paraId="6C13816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3574912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2012</w:t>
            </w:r>
          </w:p>
        </w:tc>
      </w:tr>
      <w:tr w:rsidR="00A72F62" w:rsidRPr="00F46109" w14:paraId="03B460F0" w14:textId="77777777" w:rsidTr="00705CF4">
        <w:tc>
          <w:tcPr>
            <w:tcW w:w="892" w:type="dxa"/>
            <w:shd w:val="clear" w:color="auto" w:fill="auto"/>
          </w:tcPr>
          <w:p w14:paraId="0395235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B791E3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4088EF82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القمش, </w:t>
            </w:r>
          </w:p>
          <w:p w14:paraId="60592BA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مصطفى</w:t>
            </w:r>
          </w:p>
          <w:p w14:paraId="57ECDFA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  <w:p w14:paraId="354C69F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بحراوي,</w:t>
            </w:r>
          </w:p>
          <w:p w14:paraId="4F8A55A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عاطف</w:t>
            </w:r>
          </w:p>
        </w:tc>
        <w:tc>
          <w:tcPr>
            <w:tcW w:w="5670" w:type="dxa"/>
            <w:shd w:val="clear" w:color="auto" w:fill="auto"/>
          </w:tcPr>
          <w:p w14:paraId="09053D4B" w14:textId="77777777" w:rsidR="00A72F62" w:rsidRPr="00AF4C4C" w:rsidRDefault="00A72F62" w:rsidP="00AC4C09">
            <w:pPr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90D1441" w14:textId="77777777" w:rsidR="00A72F62" w:rsidRPr="00AF4C4C" w:rsidRDefault="00A72F62" w:rsidP="00AC4C09">
            <w:pPr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The Effectiveness of a Treatment Program in Play to Improve the Skills   (Use of Body and Self-Care) in</w:t>
            </w:r>
          </w:p>
          <w:p w14:paraId="75CEC951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 Children with Autistic Disorder in Jordan</w:t>
            </w:r>
          </w:p>
        </w:tc>
        <w:tc>
          <w:tcPr>
            <w:tcW w:w="1890" w:type="dxa"/>
            <w:shd w:val="clear" w:color="auto" w:fill="auto"/>
          </w:tcPr>
          <w:p w14:paraId="190E221D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E3F656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European Journal of Scientific Research</w:t>
            </w:r>
          </w:p>
        </w:tc>
        <w:tc>
          <w:tcPr>
            <w:tcW w:w="900" w:type="dxa"/>
            <w:shd w:val="clear" w:color="auto" w:fill="auto"/>
          </w:tcPr>
          <w:p w14:paraId="712253C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CF58D1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</w:t>
            </w:r>
          </w:p>
          <w:p w14:paraId="0333101E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74</w:t>
            </w:r>
          </w:p>
          <w:p w14:paraId="58FDF11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العدد2</w:t>
            </w:r>
          </w:p>
        </w:tc>
        <w:tc>
          <w:tcPr>
            <w:tcW w:w="900" w:type="dxa"/>
            <w:shd w:val="clear" w:color="auto" w:fill="auto"/>
          </w:tcPr>
          <w:p w14:paraId="2115EC6D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11BD482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2012</w:t>
            </w:r>
          </w:p>
        </w:tc>
      </w:tr>
      <w:tr w:rsidR="00A72F62" w:rsidRPr="00F46109" w14:paraId="1269F652" w14:textId="77777777" w:rsidTr="00705CF4">
        <w:tc>
          <w:tcPr>
            <w:tcW w:w="892" w:type="dxa"/>
            <w:shd w:val="clear" w:color="auto" w:fill="auto"/>
          </w:tcPr>
          <w:p w14:paraId="39F7854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7C076BD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القمش, </w:t>
            </w:r>
          </w:p>
          <w:p w14:paraId="5D98263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مصطفى, </w:t>
            </w:r>
          </w:p>
          <w:p w14:paraId="30FF3253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 سهير,</w:t>
            </w:r>
          </w:p>
          <w:p w14:paraId="493A56E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الجوالدة,فؤاد</w:t>
            </w:r>
          </w:p>
        </w:tc>
        <w:tc>
          <w:tcPr>
            <w:tcW w:w="5670" w:type="dxa"/>
            <w:shd w:val="clear" w:color="auto" w:fill="auto"/>
          </w:tcPr>
          <w:p w14:paraId="5E255B1F" w14:textId="77777777" w:rsidR="00A72F62" w:rsidRPr="00AF4C4C" w:rsidRDefault="00A72F62" w:rsidP="00AC4C0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A25A7BA" w14:textId="77777777" w:rsidR="00A72F62" w:rsidRPr="00AF4C4C" w:rsidRDefault="00A72F62" w:rsidP="007D072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Dimensional Common Emotional Intelligence for the Student of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Higher Education </w:t>
            </w:r>
            <w:r w:rsidR="007D0727"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i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n Princess Alia College </w:t>
            </w:r>
            <w:r w:rsidR="007D0727"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a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t the University of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 xml:space="preserve">Al Balq'a Applied University </w:t>
            </w:r>
            <w:r w:rsidR="007D0727"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i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n Jordan from the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Point of View of the Student</w:t>
            </w:r>
          </w:p>
          <w:p w14:paraId="71A060E3" w14:textId="77777777" w:rsidR="00A72F62" w:rsidRPr="00AF4C4C" w:rsidRDefault="00A72F62" w:rsidP="00AC4C0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0B1C7E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F4E778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  <w:t>European Journal of Scientific Research</w:t>
            </w:r>
          </w:p>
        </w:tc>
        <w:tc>
          <w:tcPr>
            <w:tcW w:w="900" w:type="dxa"/>
            <w:shd w:val="clear" w:color="auto" w:fill="auto"/>
          </w:tcPr>
          <w:p w14:paraId="704C5FFD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D0B66F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مجلد </w:t>
            </w:r>
          </w:p>
          <w:p w14:paraId="797A0DE2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26</w:t>
            </w:r>
          </w:p>
          <w:p w14:paraId="5A73967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</w:t>
            </w:r>
          </w:p>
          <w:p w14:paraId="1F60BE6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5D76625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1A6ADE5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2012</w:t>
            </w:r>
          </w:p>
        </w:tc>
      </w:tr>
      <w:tr w:rsidR="00A72F62" w:rsidRPr="00F46109" w14:paraId="327EBF26" w14:textId="77777777" w:rsidTr="00705CF4">
        <w:tc>
          <w:tcPr>
            <w:tcW w:w="892" w:type="dxa"/>
            <w:shd w:val="clear" w:color="auto" w:fill="auto"/>
          </w:tcPr>
          <w:p w14:paraId="061B7040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5ADED2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  <w:p w14:paraId="5C703AA6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المومني,سمر</w:t>
            </w:r>
          </w:p>
        </w:tc>
        <w:tc>
          <w:tcPr>
            <w:tcW w:w="5670" w:type="dxa"/>
            <w:shd w:val="clear" w:color="auto" w:fill="auto"/>
          </w:tcPr>
          <w:p w14:paraId="5886DCB4" w14:textId="77777777" w:rsidR="00A72F62" w:rsidRPr="00AF4C4C" w:rsidRDefault="00A72F62" w:rsidP="00AC4C09">
            <w:pPr>
              <w:bidi/>
              <w:ind w:right="-630"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8CDBC88" w14:textId="77777777" w:rsidR="00A72F62" w:rsidRPr="00AF4C4C" w:rsidRDefault="00A72F62" w:rsidP="00AC4C09">
            <w:pPr>
              <w:bidi/>
              <w:ind w:right="-630"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فاعلية برنامج تدريبي قائم على اللعب في تحسين مهارات الإتصال والتكيف الإجتماعي والشخصي لدى عينة من أطفال التوحد</w:t>
            </w:r>
          </w:p>
          <w:p w14:paraId="17C690C4" w14:textId="77777777" w:rsidR="00A72F62" w:rsidRPr="00AF4C4C" w:rsidRDefault="00A72F62" w:rsidP="00AC4C0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7AC5D23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A7DC873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مجلة الطفولة</w:t>
            </w:r>
          </w:p>
          <w:p w14:paraId="767FE194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مجلة علمية محكمة</w:t>
            </w:r>
          </w:p>
          <w:p w14:paraId="22FDE9F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جامعة القاهرة</w:t>
            </w:r>
          </w:p>
          <w:p w14:paraId="02069F9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32580C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0C95397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</w:t>
            </w:r>
          </w:p>
          <w:p w14:paraId="2698B2C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</w:t>
            </w:r>
          </w:p>
          <w:p w14:paraId="4B0F5DD9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00" w:type="dxa"/>
            <w:shd w:val="clear" w:color="auto" w:fill="auto"/>
          </w:tcPr>
          <w:p w14:paraId="27903AB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328E24E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2012</w:t>
            </w:r>
          </w:p>
        </w:tc>
      </w:tr>
      <w:tr w:rsidR="00A72F62" w:rsidRPr="00F46109" w14:paraId="56E4A32F" w14:textId="77777777" w:rsidTr="00705CF4">
        <w:tc>
          <w:tcPr>
            <w:tcW w:w="892" w:type="dxa"/>
            <w:shd w:val="clear" w:color="auto" w:fill="auto"/>
          </w:tcPr>
          <w:p w14:paraId="4377F576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C1095D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</w:tc>
        <w:tc>
          <w:tcPr>
            <w:tcW w:w="5670" w:type="dxa"/>
            <w:shd w:val="clear" w:color="auto" w:fill="auto"/>
          </w:tcPr>
          <w:p w14:paraId="53516179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4154F46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المشكلات الإنفعالية التي يعاني منها إخوة الطلبة المتفوقين</w:t>
            </w:r>
          </w:p>
          <w:p w14:paraId="708F14FB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C24D865" w14:textId="77777777" w:rsidR="00A72F62" w:rsidRPr="00AF4C4C" w:rsidRDefault="00A72F62" w:rsidP="00AC4C09">
            <w:pPr>
              <w:autoSpaceDE w:val="0"/>
              <w:autoSpaceDN w:val="0"/>
              <w:adjustRightInd w:val="0"/>
              <w:contextualSpacing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6C8E743A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00DD799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مجلة الطفولة</w:t>
            </w:r>
          </w:p>
          <w:p w14:paraId="1E14CC3F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مجلة علمية محكمة</w:t>
            </w:r>
          </w:p>
          <w:p w14:paraId="1EEC4130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القاهرة</w:t>
            </w:r>
          </w:p>
          <w:p w14:paraId="688DA00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C414BB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100197A6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</w:t>
            </w:r>
          </w:p>
          <w:p w14:paraId="282386A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11</w:t>
            </w:r>
          </w:p>
          <w:p w14:paraId="75F2B712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9</w:t>
            </w:r>
          </w:p>
          <w:p w14:paraId="7B662306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85A963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64096C3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2011</w:t>
            </w:r>
          </w:p>
        </w:tc>
      </w:tr>
      <w:tr w:rsidR="00A72F62" w:rsidRPr="00F46109" w14:paraId="436D9831" w14:textId="77777777" w:rsidTr="00705CF4">
        <w:tc>
          <w:tcPr>
            <w:tcW w:w="892" w:type="dxa"/>
            <w:shd w:val="clear" w:color="auto" w:fill="auto"/>
          </w:tcPr>
          <w:p w14:paraId="1C5534F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BDCC67D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 سهير</w:t>
            </w:r>
          </w:p>
        </w:tc>
        <w:tc>
          <w:tcPr>
            <w:tcW w:w="5670" w:type="dxa"/>
            <w:shd w:val="clear" w:color="auto" w:fill="auto"/>
          </w:tcPr>
          <w:p w14:paraId="2FB76115" w14:textId="77777777" w:rsidR="00A72F62" w:rsidRPr="00AF4C4C" w:rsidRDefault="00A72F62" w:rsidP="00AC4C09">
            <w:pPr>
              <w:tabs>
                <w:tab w:val="left" w:pos="1143"/>
              </w:tabs>
              <w:bidi/>
              <w:contextualSpacing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9143AE5" w14:textId="77777777" w:rsidR="00A72F62" w:rsidRPr="00AF4C4C" w:rsidRDefault="00A72F62" w:rsidP="00AC4C09">
            <w:pPr>
              <w:tabs>
                <w:tab w:val="left" w:pos="1143"/>
              </w:tabs>
              <w:bidi/>
              <w:contextualSpacing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الخصائص المعرفية للمبدعين في المجال العلمي في الأردن وعلاقتها بالعمر والجنس </w:t>
            </w:r>
          </w:p>
        </w:tc>
        <w:tc>
          <w:tcPr>
            <w:tcW w:w="1890" w:type="dxa"/>
            <w:shd w:val="clear" w:color="auto" w:fill="auto"/>
          </w:tcPr>
          <w:p w14:paraId="08243BFC" w14:textId="77777777" w:rsidR="00A72F62" w:rsidRPr="00AF4C4C" w:rsidRDefault="00A72F62" w:rsidP="00AC4C09">
            <w:pPr>
              <w:tabs>
                <w:tab w:val="left" w:pos="1143"/>
              </w:tabs>
              <w:bidi/>
              <w:contextualSpacing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11DEF63" w14:textId="77777777" w:rsidR="00A72F62" w:rsidRPr="00AF4C4C" w:rsidRDefault="00A72F62" w:rsidP="00AC4C09">
            <w:pPr>
              <w:tabs>
                <w:tab w:val="left" w:pos="1143"/>
              </w:tabs>
              <w:bidi/>
              <w:contextualSpacing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المجلة المصرية للعلوم الإنسانية   مركز البحوث الإجتماعية وخدمة المجتمع – المعهد العالي للخدمة الإجتماعية بالإسكندرية </w:t>
            </w:r>
          </w:p>
          <w:p w14:paraId="247595B0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DFC49FE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2AF72E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3</w:t>
            </w:r>
          </w:p>
          <w:p w14:paraId="7FD9169C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3</w:t>
            </w:r>
          </w:p>
        </w:tc>
        <w:tc>
          <w:tcPr>
            <w:tcW w:w="900" w:type="dxa"/>
            <w:shd w:val="clear" w:color="auto" w:fill="auto"/>
          </w:tcPr>
          <w:p w14:paraId="46454C1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6B84098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2008</w:t>
            </w:r>
          </w:p>
        </w:tc>
      </w:tr>
      <w:tr w:rsidR="00A72F62" w:rsidRPr="00F46109" w14:paraId="6D5379D1" w14:textId="77777777" w:rsidTr="00705CF4">
        <w:tc>
          <w:tcPr>
            <w:tcW w:w="892" w:type="dxa"/>
            <w:shd w:val="clear" w:color="auto" w:fill="auto"/>
          </w:tcPr>
          <w:p w14:paraId="5E74733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47579B3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التل,سهير</w:t>
            </w:r>
          </w:p>
        </w:tc>
        <w:tc>
          <w:tcPr>
            <w:tcW w:w="5670" w:type="dxa"/>
            <w:shd w:val="clear" w:color="auto" w:fill="auto"/>
          </w:tcPr>
          <w:p w14:paraId="19CA84A6" w14:textId="77777777" w:rsidR="00A72F62" w:rsidRPr="00AF4C4C" w:rsidRDefault="00A72F62" w:rsidP="00AC4C09">
            <w:pPr>
              <w:tabs>
                <w:tab w:val="left" w:pos="1143"/>
              </w:tabs>
              <w:bidi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094F85C3" w14:textId="77777777" w:rsidR="00A72F62" w:rsidRPr="00AF4C4C" w:rsidRDefault="00A72F62" w:rsidP="00AC4C09">
            <w:pPr>
              <w:tabs>
                <w:tab w:val="left" w:pos="1143"/>
              </w:tabs>
              <w:bidi/>
              <w:jc w:val="lowKashida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الخصائص المعرفية والإجتماعية والإنفعالية المميزة للفنانين المبدعين في الأردن في ضوء بعض المتغيرات</w:t>
            </w:r>
          </w:p>
        </w:tc>
        <w:tc>
          <w:tcPr>
            <w:tcW w:w="1890" w:type="dxa"/>
            <w:shd w:val="clear" w:color="auto" w:fill="auto"/>
          </w:tcPr>
          <w:p w14:paraId="4ACB38D2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14FA5DB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مجلة كلية التربية </w:t>
            </w:r>
          </w:p>
          <w:p w14:paraId="179AAD09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900" w:type="dxa"/>
            <w:shd w:val="clear" w:color="auto" w:fill="auto"/>
          </w:tcPr>
          <w:p w14:paraId="23ECEA1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2DD5A8F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</w:t>
            </w:r>
          </w:p>
          <w:p w14:paraId="10E7F080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2</w:t>
            </w:r>
          </w:p>
          <w:p w14:paraId="2D021C1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العدد </w:t>
            </w:r>
          </w:p>
          <w:p w14:paraId="44FC840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32</w:t>
            </w:r>
          </w:p>
          <w:p w14:paraId="2662136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B8F30DC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F52249D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2008</w:t>
            </w:r>
          </w:p>
        </w:tc>
      </w:tr>
      <w:tr w:rsidR="00A72F62" w:rsidRPr="00F46109" w14:paraId="236235D1" w14:textId="77777777" w:rsidTr="00705CF4">
        <w:tc>
          <w:tcPr>
            <w:tcW w:w="892" w:type="dxa"/>
            <w:shd w:val="clear" w:color="auto" w:fill="auto"/>
          </w:tcPr>
          <w:p w14:paraId="36753E83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4AEBFD88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التل، سهير</w:t>
            </w:r>
          </w:p>
        </w:tc>
        <w:tc>
          <w:tcPr>
            <w:tcW w:w="5670" w:type="dxa"/>
            <w:shd w:val="clear" w:color="auto" w:fill="auto"/>
          </w:tcPr>
          <w:p w14:paraId="5A6A315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6F45FED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خصائص الأدباء المبدعين في الأردن وعلاقتها ببعض المتغيراات النفسية والديمجرافية </w:t>
            </w:r>
          </w:p>
          <w:p w14:paraId="5810E834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1BA8FC51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3CE478B5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المؤتمر السنوي الرابع عشر لمركز الارشاد النفسي/ جامعة عين شمس</w:t>
            </w:r>
          </w:p>
          <w:p w14:paraId="23F783F5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الارشاد النفسي من اجل التنمية في ظل الجودة </w:t>
            </w:r>
          </w:p>
          <w:p w14:paraId="698E1D6D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الشاملة </w:t>
            </w:r>
          </w:p>
          <w:p w14:paraId="0C0BCD1F" w14:textId="77777777" w:rsidR="00A72F62" w:rsidRPr="00AF4C4C" w:rsidRDefault="00A72F62" w:rsidP="00AC4C09">
            <w:pPr>
              <w:tabs>
                <w:tab w:val="left" w:pos="1143"/>
              </w:tabs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BC8CEAA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1AD36A3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مجلد 1</w:t>
            </w:r>
          </w:p>
          <w:p w14:paraId="0D15CDC1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العدد 1</w:t>
            </w:r>
          </w:p>
        </w:tc>
        <w:tc>
          <w:tcPr>
            <w:tcW w:w="900" w:type="dxa"/>
            <w:shd w:val="clear" w:color="auto" w:fill="auto"/>
          </w:tcPr>
          <w:p w14:paraId="188323FB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A0816DE" w14:textId="77777777" w:rsidR="00A72F62" w:rsidRPr="00AF4C4C" w:rsidRDefault="00A72F62" w:rsidP="00AC4C09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AF4C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2007</w:t>
            </w:r>
          </w:p>
        </w:tc>
      </w:tr>
      <w:bookmarkEnd w:id="0"/>
    </w:tbl>
    <w:p w14:paraId="09B74D73" w14:textId="77777777" w:rsidR="005A3E8A" w:rsidRPr="00F46109" w:rsidRDefault="005A3E8A" w:rsidP="00A72F62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5822E2EF" w14:textId="77777777" w:rsidR="00E3470A" w:rsidRPr="00F46109" w:rsidRDefault="00E3470A" w:rsidP="00E3470A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4D68C077" w14:textId="77777777" w:rsidR="0014256D" w:rsidRPr="00F46109" w:rsidRDefault="0014256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  <w:lang w:bidi="ar-EG"/>
        </w:rPr>
      </w:pPr>
    </w:p>
    <w:p w14:paraId="46AC86AC" w14:textId="77777777" w:rsidR="00731FED" w:rsidRPr="004F06BE" w:rsidRDefault="007E64B2" w:rsidP="0014256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caps/>
          <w:smallCaps/>
          <w:color w:val="000000" w:themeColor="text1"/>
          <w:sz w:val="24"/>
          <w:szCs w:val="24"/>
          <w:rtl/>
          <w:lang w:bidi="ar-EG"/>
        </w:rPr>
      </w:pPr>
      <w:r w:rsidRPr="004F06BE">
        <w:rPr>
          <w:rFonts w:asciiTheme="majorBidi" w:eastAsia="Times New Roman" w:hAnsiTheme="majorBidi" w:cstheme="majorBidi"/>
          <w:caps/>
          <w:smallCaps/>
          <w:color w:val="000000" w:themeColor="text1"/>
          <w:sz w:val="24"/>
          <w:szCs w:val="24"/>
          <w:rtl/>
        </w:rPr>
        <w:t xml:space="preserve">ثالثاً: </w:t>
      </w:r>
      <w:r w:rsidR="00731FED" w:rsidRPr="004F06BE">
        <w:rPr>
          <w:rFonts w:asciiTheme="majorBidi" w:eastAsia="Times New Roman" w:hAnsiTheme="majorBidi" w:cstheme="majorBidi"/>
          <w:caps/>
          <w:smallCaps/>
          <w:color w:val="000000" w:themeColor="text1"/>
          <w:sz w:val="24"/>
          <w:szCs w:val="24"/>
          <w:rtl/>
        </w:rPr>
        <w:t>الكتب</w:t>
      </w:r>
    </w:p>
    <w:p w14:paraId="63B74E79" w14:textId="77777777" w:rsidR="007E64B2" w:rsidRPr="00F46109" w:rsidRDefault="007E64B2" w:rsidP="007E64B2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  <w:lang w:bidi="ar-EG"/>
        </w:rPr>
      </w:pPr>
    </w:p>
    <w:tbl>
      <w:tblPr>
        <w:tblStyle w:val="TableGrid"/>
        <w:bidiVisual/>
        <w:tblW w:w="10252" w:type="dxa"/>
        <w:tblInd w:w="-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970"/>
        <w:gridCol w:w="1530"/>
        <w:gridCol w:w="1800"/>
        <w:gridCol w:w="1890"/>
      </w:tblGrid>
      <w:tr w:rsidR="00570DA5" w:rsidRPr="00F46109" w14:paraId="23A87E88" w14:textId="77777777" w:rsidTr="00C76F58">
        <w:tc>
          <w:tcPr>
            <w:tcW w:w="2062" w:type="dxa"/>
          </w:tcPr>
          <w:p w14:paraId="0A4A5792" w14:textId="77777777" w:rsidR="007E64B2" w:rsidRPr="00F324A4" w:rsidRDefault="007E64B2" w:rsidP="007E64B2">
            <w:pPr>
              <w:bidi/>
              <w:ind w:right="-630"/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324A4"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  <w:t>المؤلفون</w:t>
            </w:r>
          </w:p>
        </w:tc>
        <w:tc>
          <w:tcPr>
            <w:tcW w:w="2970" w:type="dxa"/>
          </w:tcPr>
          <w:p w14:paraId="610E26D2" w14:textId="77777777" w:rsidR="007E64B2" w:rsidRPr="00F324A4" w:rsidRDefault="007E64B2" w:rsidP="007E64B2">
            <w:pPr>
              <w:bidi/>
              <w:ind w:right="-630"/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324A4"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  <w:t>العنوان</w:t>
            </w:r>
          </w:p>
        </w:tc>
        <w:tc>
          <w:tcPr>
            <w:tcW w:w="1530" w:type="dxa"/>
          </w:tcPr>
          <w:p w14:paraId="76F43BA0" w14:textId="77777777" w:rsidR="007E64B2" w:rsidRPr="00F324A4" w:rsidRDefault="007E64B2" w:rsidP="007E64B2">
            <w:pPr>
              <w:bidi/>
              <w:ind w:right="-630"/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324A4"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  <w:t>الناشر</w:t>
            </w:r>
          </w:p>
        </w:tc>
        <w:tc>
          <w:tcPr>
            <w:tcW w:w="1800" w:type="dxa"/>
          </w:tcPr>
          <w:p w14:paraId="12A05433" w14:textId="77777777" w:rsidR="007E64B2" w:rsidRPr="00F324A4" w:rsidRDefault="007E64B2" w:rsidP="007E64B2">
            <w:pPr>
              <w:bidi/>
              <w:ind w:right="-630"/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324A4"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  <w:t xml:space="preserve">الطبعة </w:t>
            </w:r>
          </w:p>
        </w:tc>
        <w:tc>
          <w:tcPr>
            <w:tcW w:w="1890" w:type="dxa"/>
          </w:tcPr>
          <w:p w14:paraId="2BCAF1BC" w14:textId="77777777" w:rsidR="007E64B2" w:rsidRPr="00F324A4" w:rsidRDefault="007E64B2" w:rsidP="007E64B2">
            <w:pPr>
              <w:bidi/>
              <w:ind w:right="-630"/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324A4">
              <w:rPr>
                <w:rFonts w:asciiTheme="majorBidi" w:eastAsia="Times New Roman" w:hAnsiTheme="majorBidi" w:cstheme="majorBidi"/>
                <w:caps/>
                <w:smallCaps/>
                <w:color w:val="000000" w:themeColor="text1"/>
                <w:sz w:val="24"/>
                <w:szCs w:val="24"/>
                <w:rtl/>
                <w:lang w:bidi="ar-EG"/>
              </w:rPr>
              <w:t>التاريخ</w:t>
            </w:r>
          </w:p>
        </w:tc>
      </w:tr>
      <w:tr w:rsidR="00570DA5" w:rsidRPr="00F46109" w14:paraId="3CBA6C30" w14:textId="77777777" w:rsidTr="00C76F58">
        <w:tc>
          <w:tcPr>
            <w:tcW w:w="2062" w:type="dxa"/>
          </w:tcPr>
          <w:p w14:paraId="120AFAF4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د.سهير ممدوح التل</w:t>
            </w:r>
          </w:p>
        </w:tc>
        <w:tc>
          <w:tcPr>
            <w:tcW w:w="2970" w:type="dxa"/>
          </w:tcPr>
          <w:p w14:paraId="4A4A2A6C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الإبداع/ كتاب محكم</w:t>
            </w:r>
          </w:p>
        </w:tc>
        <w:tc>
          <w:tcPr>
            <w:tcW w:w="1530" w:type="dxa"/>
          </w:tcPr>
          <w:p w14:paraId="1A4A4B87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دار الفكر</w:t>
            </w:r>
          </w:p>
        </w:tc>
        <w:tc>
          <w:tcPr>
            <w:tcW w:w="1800" w:type="dxa"/>
          </w:tcPr>
          <w:p w14:paraId="2F4028CD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الثالثة</w:t>
            </w:r>
          </w:p>
        </w:tc>
        <w:tc>
          <w:tcPr>
            <w:tcW w:w="1890" w:type="dxa"/>
          </w:tcPr>
          <w:p w14:paraId="4B6A0123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2013</w:t>
            </w:r>
          </w:p>
        </w:tc>
      </w:tr>
      <w:tr w:rsidR="00570DA5" w:rsidRPr="00F46109" w14:paraId="3DDB34AB" w14:textId="77777777" w:rsidTr="00C76F58">
        <w:tc>
          <w:tcPr>
            <w:tcW w:w="2062" w:type="dxa"/>
          </w:tcPr>
          <w:p w14:paraId="56D54A6C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د. عاطف بحراوي</w:t>
            </w:r>
          </w:p>
          <w:p w14:paraId="4F94FB08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د.سهير ممدوح التل</w:t>
            </w:r>
          </w:p>
        </w:tc>
        <w:tc>
          <w:tcPr>
            <w:tcW w:w="2970" w:type="dxa"/>
          </w:tcPr>
          <w:p w14:paraId="216F4E08" w14:textId="77777777" w:rsidR="007E64B2" w:rsidRPr="008C6879" w:rsidRDefault="00602F50" w:rsidP="00A72F6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النمو اللغوي</w:t>
            </w:r>
            <w:r w:rsidR="007E64B2"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لدى المعوقين سمعياً </w:t>
            </w:r>
          </w:p>
        </w:tc>
        <w:tc>
          <w:tcPr>
            <w:tcW w:w="1530" w:type="dxa"/>
          </w:tcPr>
          <w:p w14:paraId="46114081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دار زمزم </w:t>
            </w:r>
          </w:p>
        </w:tc>
        <w:tc>
          <w:tcPr>
            <w:tcW w:w="1800" w:type="dxa"/>
          </w:tcPr>
          <w:p w14:paraId="1EE4662A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الثانية</w:t>
            </w:r>
          </w:p>
        </w:tc>
        <w:tc>
          <w:tcPr>
            <w:tcW w:w="1890" w:type="dxa"/>
          </w:tcPr>
          <w:p w14:paraId="3B300FCE" w14:textId="77777777" w:rsidR="007E64B2" w:rsidRPr="008C6879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C6879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2012</w:t>
            </w:r>
          </w:p>
        </w:tc>
      </w:tr>
    </w:tbl>
    <w:p w14:paraId="1D804E01" w14:textId="77777777" w:rsidR="007E64B2" w:rsidRPr="00F46109" w:rsidRDefault="007E64B2" w:rsidP="007E64B2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  <w:lang w:bidi="ar-EG"/>
        </w:rPr>
      </w:pPr>
    </w:p>
    <w:p w14:paraId="5E3D3395" w14:textId="77777777" w:rsidR="00731FED" w:rsidRPr="00F46109" w:rsidRDefault="00731FED" w:rsidP="00731FED">
      <w:pPr>
        <w:spacing w:after="0" w:line="240" w:lineRule="auto"/>
        <w:ind w:left="-604" w:right="-630"/>
        <w:jc w:val="right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6CF0D64F" w14:textId="77777777" w:rsidR="00731FED" w:rsidRPr="00F46109" w:rsidRDefault="00731FED" w:rsidP="00585036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14:paraId="5A7E2801" w14:textId="77777777" w:rsidR="00CD644E" w:rsidRPr="00731FED" w:rsidRDefault="00CD644E" w:rsidP="00CD644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14:paraId="34D1911F" w14:textId="77777777" w:rsidR="00CD644E" w:rsidRPr="00731FED" w:rsidRDefault="00CD644E" w:rsidP="00CD644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6B9152C" w14:textId="77777777" w:rsidR="00CD644E" w:rsidRPr="00731FED" w:rsidRDefault="00CD644E" w:rsidP="00CD644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56E1AB0" w14:textId="77777777" w:rsidR="00CD644E" w:rsidRPr="00731FED" w:rsidRDefault="00CD644E" w:rsidP="00CD644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C02CCBF" w14:textId="77777777" w:rsidR="00CD644E" w:rsidRPr="00731FED" w:rsidRDefault="00CD644E" w:rsidP="00CD644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DBCD04" w14:textId="77777777" w:rsidR="00585036" w:rsidRPr="00F46109" w:rsidRDefault="00585036" w:rsidP="00585036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0854CEA0" w14:textId="77777777" w:rsidR="00245AFE" w:rsidRPr="004F06BE" w:rsidRDefault="00602F50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عضو/ مجلس جامعة عمان العربية</w:t>
      </w:r>
    </w:p>
    <w:p w14:paraId="38877E22" w14:textId="77777777" w:rsidR="00A91FAF" w:rsidRPr="004F06BE" w:rsidRDefault="00A91FAF" w:rsidP="00A91FAF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عضو مجلس كلية العلوم التربوية والنفسية</w:t>
      </w:r>
    </w:p>
    <w:p w14:paraId="40FEA60F" w14:textId="77777777" w:rsidR="005A3E8A" w:rsidRPr="004F06BE" w:rsidRDefault="00245AFE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لجان التحقيق مع مشكلات ال</w:t>
      </w:r>
      <w:r w:rsidR="005A3E8A"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طلبة </w:t>
      </w:r>
      <w:r w:rsidR="00C619CA"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/ على مستوى الجامعة</w:t>
      </w:r>
    </w:p>
    <w:p w14:paraId="043560C6" w14:textId="77777777" w:rsidR="005A3E8A" w:rsidRPr="004F06BE" w:rsidRDefault="005A3E8A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اللجنة الثقافية الاجتماعية</w:t>
      </w:r>
      <w:r w:rsidR="00C619CA"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/ على مستوى الجامعة</w:t>
      </w: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</w:t>
      </w:r>
    </w:p>
    <w:p w14:paraId="0ECE3ECF" w14:textId="77777777" w:rsidR="00C619CA" w:rsidRPr="004F06BE" w:rsidRDefault="00C619CA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لجنة ريادة الأعمال / على مستوى الجامعة</w:t>
      </w:r>
    </w:p>
    <w:p w14:paraId="194C4B7E" w14:textId="77777777" w:rsidR="00C619CA" w:rsidRPr="004F06BE" w:rsidRDefault="00C619CA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لجان ضمان الجودة </w:t>
      </w:r>
    </w:p>
    <w:p w14:paraId="1EF8CE68" w14:textId="77777777" w:rsidR="005A3E8A" w:rsidRPr="004F06BE" w:rsidRDefault="005A3E8A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lastRenderedPageBreak/>
        <w:t xml:space="preserve">اللجنة الاجتماعية في كلية العلوم التربوية والنفسية </w:t>
      </w:r>
    </w:p>
    <w:p w14:paraId="4A133702" w14:textId="77777777" w:rsidR="00245AFE" w:rsidRPr="004F06BE" w:rsidRDefault="00245AFE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لجان امتحانات الشامل الخاصة بطلبة الماجستير</w:t>
      </w:r>
    </w:p>
    <w:p w14:paraId="5E322FA7" w14:textId="77777777" w:rsidR="00245AFE" w:rsidRPr="004F06BE" w:rsidRDefault="00245AFE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لجان امتحان الكفاءة الجامعية الخاص بطلبة البكالوريوس</w:t>
      </w:r>
    </w:p>
    <w:p w14:paraId="465AF109" w14:textId="77777777" w:rsidR="00245AFE" w:rsidRPr="004F06BE" w:rsidRDefault="00245AFE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لجنة الدراسات العليا</w:t>
      </w:r>
    </w:p>
    <w:p w14:paraId="29DDB82B" w14:textId="77777777" w:rsidR="00245AFE" w:rsidRPr="004F06BE" w:rsidRDefault="00245AFE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لجنة المكتبة</w:t>
      </w:r>
    </w:p>
    <w:p w14:paraId="39EF118E" w14:textId="77777777" w:rsidR="00245AFE" w:rsidRPr="004F06BE" w:rsidRDefault="005A3E8A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لجنة التدريب الميداني</w:t>
      </w:r>
    </w:p>
    <w:p w14:paraId="23813673" w14:textId="77777777" w:rsidR="00731FED" w:rsidRPr="004F06BE" w:rsidRDefault="00602F50" w:rsidP="00C619CA">
      <w:pPr>
        <w:pStyle w:val="ListParagraph"/>
        <w:numPr>
          <w:ilvl w:val="0"/>
          <w:numId w:val="29"/>
        </w:numPr>
        <w:bidi/>
        <w:spacing w:after="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4F06BE">
        <w:rPr>
          <w:rFonts w:ascii="Candara" w:eastAsia="Times New Roman" w:hAnsi="Candara" w:cs="Khalid Art bold"/>
          <w:color w:val="7F7F7F"/>
          <w:sz w:val="28"/>
          <w:szCs w:val="28"/>
          <w:rtl/>
        </w:rPr>
        <w:t>اللجان التحضيرية لمؤتمرات كلية العلوم التربوية والنفسية في الجامعة</w:t>
      </w:r>
    </w:p>
    <w:p w14:paraId="2F12A6A8" w14:textId="77777777" w:rsidR="00A91FAF" w:rsidRPr="00F46109" w:rsidRDefault="00A91FAF" w:rsidP="00A91FAF">
      <w:pPr>
        <w:bidi/>
        <w:spacing w:after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79903C71" w14:textId="77777777" w:rsidR="00A91FAF" w:rsidRPr="00D66506" w:rsidRDefault="00A91FAF" w:rsidP="00A91FAF">
      <w:pPr>
        <w:bidi/>
        <w:spacing w:after="0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D6650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محاضرات توعوية</w:t>
      </w:r>
    </w:p>
    <w:p w14:paraId="2D6BAAD8" w14:textId="77777777" w:rsidR="00C6534D" w:rsidRPr="00F46109" w:rsidRDefault="00C6534D" w:rsidP="000C5836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6C58C3B2" w14:textId="77777777" w:rsidR="006C2A97" w:rsidRPr="00731FED" w:rsidRDefault="006C2A97" w:rsidP="006C2A9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4587E53" w14:textId="77777777" w:rsidR="006C2A97" w:rsidRPr="00731FED" w:rsidRDefault="006C2A97" w:rsidP="006C2A9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14:paraId="71F2F6F6" w14:textId="77777777" w:rsidR="006C2A97" w:rsidRPr="00731FED" w:rsidRDefault="006C2A97" w:rsidP="006C2A9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EBF9DB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  <w:lang w:bidi="ar-JO"/>
        </w:rPr>
      </w:pPr>
    </w:p>
    <w:tbl>
      <w:tblPr>
        <w:bidiVisual/>
        <w:tblW w:w="8692" w:type="dxa"/>
        <w:tblLook w:val="04A0" w:firstRow="1" w:lastRow="0" w:firstColumn="1" w:lastColumn="0" w:noHBand="0" w:noVBand="1"/>
      </w:tblPr>
      <w:tblGrid>
        <w:gridCol w:w="6254"/>
        <w:gridCol w:w="2438"/>
      </w:tblGrid>
      <w:tr w:rsidR="00570DA5" w:rsidRPr="00F46109" w14:paraId="5F4ECFAB" w14:textId="77777777" w:rsidTr="00334A02">
        <w:tc>
          <w:tcPr>
            <w:tcW w:w="6254" w:type="dxa"/>
            <w:shd w:val="clear" w:color="auto" w:fill="auto"/>
          </w:tcPr>
          <w:p w14:paraId="73DD0F76" w14:textId="77777777" w:rsidR="00C6534D" w:rsidRPr="00492278" w:rsidRDefault="00C6534D" w:rsidP="00C6534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922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الورشة التدريبية</w:t>
            </w:r>
          </w:p>
        </w:tc>
        <w:tc>
          <w:tcPr>
            <w:tcW w:w="2438" w:type="dxa"/>
            <w:shd w:val="clear" w:color="auto" w:fill="auto"/>
          </w:tcPr>
          <w:p w14:paraId="02A717F5" w14:textId="77777777" w:rsidR="00C6534D" w:rsidRPr="00492278" w:rsidRDefault="00C6534D" w:rsidP="00C6534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9227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المكان والتاريخ</w:t>
            </w:r>
          </w:p>
        </w:tc>
      </w:tr>
      <w:tr w:rsidR="00570DA5" w:rsidRPr="00F46109" w14:paraId="59DB6BBB" w14:textId="77777777" w:rsidTr="00334A02">
        <w:trPr>
          <w:trHeight w:val="1277"/>
        </w:trPr>
        <w:tc>
          <w:tcPr>
            <w:tcW w:w="6254" w:type="dxa"/>
            <w:shd w:val="clear" w:color="auto" w:fill="auto"/>
            <w:vAlign w:val="center"/>
          </w:tcPr>
          <w:p w14:paraId="6D81BFC4" w14:textId="77777777" w:rsidR="00397F64" w:rsidRPr="0062264C" w:rsidRDefault="00CA7621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العلاج بالموسيقى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5A6C195" w14:textId="37FB0A5E" w:rsidR="00397F64" w:rsidRPr="0062264C" w:rsidRDefault="00CA7621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مجمو</w:t>
            </w:r>
            <w:r w:rsidR="00597264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  <w:lang w:bidi="ar-JO"/>
              </w:rPr>
              <w:t>ع</w:t>
            </w: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ة هيل للثقافة و</w:t>
            </w:r>
            <w:r w:rsidR="003F4E73"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الابداع</w:t>
            </w:r>
          </w:p>
          <w:p w14:paraId="095D42E1" w14:textId="77777777" w:rsidR="00CA7621" w:rsidRPr="0062264C" w:rsidRDefault="00CA7621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2014</w:t>
            </w:r>
          </w:p>
        </w:tc>
      </w:tr>
      <w:tr w:rsidR="00570DA5" w:rsidRPr="00F46109" w14:paraId="39D17A27" w14:textId="77777777" w:rsidTr="00334A02">
        <w:trPr>
          <w:trHeight w:val="3149"/>
        </w:trPr>
        <w:tc>
          <w:tcPr>
            <w:tcW w:w="6254" w:type="dxa"/>
            <w:shd w:val="clear" w:color="auto" w:fill="auto"/>
            <w:vAlign w:val="center"/>
          </w:tcPr>
          <w:p w14:paraId="51C0D566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ضمان جودة البرامج الأكاديمية </w:t>
            </w:r>
          </w:p>
          <w:p w14:paraId="6DC79C8B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أنظمة وتعليمات</w:t>
            </w:r>
            <w:r w:rsidR="00397F64"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الجامعة</w:t>
            </w:r>
          </w:p>
          <w:p w14:paraId="1DCD6F51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إدارة الصف والتفاعل الصفي</w:t>
            </w:r>
          </w:p>
          <w:p w14:paraId="6D3442C6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حاضنة الأعمال</w:t>
            </w:r>
          </w:p>
          <w:p w14:paraId="08F2A9A8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أنظمة وتعليمات البحث العلمي</w:t>
            </w:r>
          </w:p>
          <w:p w14:paraId="60635218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إعداد مشروع خطة رسائل الماجستير</w:t>
            </w:r>
          </w:p>
          <w:p w14:paraId="5D51482C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إعداد ملف المساق</w:t>
            </w:r>
          </w:p>
          <w:p w14:paraId="124A9794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الإرشاد الأكاديمي</w:t>
            </w:r>
          </w:p>
          <w:p w14:paraId="52A5C934" w14:textId="77777777" w:rsidR="00C6534D" w:rsidRPr="0062264C" w:rsidRDefault="00C6534D" w:rsidP="00C6534D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مناهج البحث العلمي والتحليل الإحصائي</w:t>
            </w:r>
          </w:p>
          <w:p w14:paraId="3D24B1D3" w14:textId="77777777" w:rsidR="00C619CA" w:rsidRPr="0062264C" w:rsidRDefault="00C6534D" w:rsidP="00397F64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التقويم التربوي وقياس تعلم الطالب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3C6AEA3" w14:textId="77777777" w:rsidR="00C6534D" w:rsidRPr="0062264C" w:rsidRDefault="00C6534D" w:rsidP="00C6534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عمان العربية</w:t>
            </w:r>
          </w:p>
          <w:p w14:paraId="38268BE4" w14:textId="77777777" w:rsidR="00C6534D" w:rsidRPr="0062264C" w:rsidRDefault="00C6534D" w:rsidP="00C6534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2016</w:t>
            </w:r>
          </w:p>
        </w:tc>
      </w:tr>
      <w:tr w:rsidR="00570DA5" w:rsidRPr="00F46109" w14:paraId="7743DAA4" w14:textId="77777777" w:rsidTr="00334A02">
        <w:trPr>
          <w:trHeight w:val="1160"/>
        </w:trPr>
        <w:tc>
          <w:tcPr>
            <w:tcW w:w="6254" w:type="dxa"/>
            <w:shd w:val="clear" w:color="auto" w:fill="auto"/>
            <w:vAlign w:val="center"/>
          </w:tcPr>
          <w:p w14:paraId="3447F938" w14:textId="77777777" w:rsidR="00397F64" w:rsidRPr="0062264C" w:rsidRDefault="00397F64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دور المسرح في التعليم</w:t>
            </w:r>
          </w:p>
          <w:p w14:paraId="4830A505" w14:textId="77777777" w:rsidR="00397F64" w:rsidRPr="0062264C" w:rsidRDefault="00397F64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D379C31" w14:textId="77777777" w:rsidR="00CA7621" w:rsidRPr="0062264C" w:rsidRDefault="00CA7621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296FC271" w14:textId="77777777" w:rsidR="00CA7621" w:rsidRPr="0062264C" w:rsidRDefault="00397F64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مجموعة هيل للثقافة</w:t>
            </w:r>
          </w:p>
          <w:p w14:paraId="3F833D32" w14:textId="77777777" w:rsidR="00397F64" w:rsidRPr="0062264C" w:rsidRDefault="00397F64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  <w:r w:rsidR="003F4E73"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والابداع</w:t>
            </w:r>
          </w:p>
          <w:p w14:paraId="28CF8055" w14:textId="77777777" w:rsidR="00397F64" w:rsidRPr="0062264C" w:rsidRDefault="00397F64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2017</w:t>
            </w:r>
          </w:p>
          <w:p w14:paraId="3B7AF633" w14:textId="77777777" w:rsidR="00397F64" w:rsidRPr="0062264C" w:rsidRDefault="00397F64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C6534D" w:rsidRPr="00F46109" w14:paraId="7B1FA55F" w14:textId="77777777" w:rsidTr="00334A02">
        <w:trPr>
          <w:trHeight w:val="979"/>
        </w:trPr>
        <w:tc>
          <w:tcPr>
            <w:tcW w:w="6254" w:type="dxa"/>
            <w:shd w:val="clear" w:color="auto" w:fill="auto"/>
            <w:vAlign w:val="center"/>
          </w:tcPr>
          <w:p w14:paraId="0127B6CD" w14:textId="77777777" w:rsidR="00CA7621" w:rsidRPr="0062264C" w:rsidRDefault="00CA7621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  <w:p w14:paraId="6B9C7544" w14:textId="77777777" w:rsidR="00C6534D" w:rsidRPr="0062264C" w:rsidRDefault="00C6534D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امتحان الكفاءة الجامعية</w:t>
            </w:r>
          </w:p>
          <w:p w14:paraId="6C4BA4A4" w14:textId="77777777" w:rsidR="00C6534D" w:rsidRPr="0062264C" w:rsidRDefault="00C6534D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قانون الجامعات الأردنية</w:t>
            </w:r>
          </w:p>
          <w:p w14:paraId="2CF82562" w14:textId="77777777" w:rsidR="00397F64" w:rsidRPr="0062264C" w:rsidRDefault="00397F64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معايير الاعتماد الخاص</w:t>
            </w:r>
          </w:p>
          <w:p w14:paraId="46BEF98B" w14:textId="77777777" w:rsidR="00397F64" w:rsidRPr="0062264C" w:rsidRDefault="00C6534D" w:rsidP="0062264C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عرض استراتيجية الجامعة ومناقشة الخطة الاستراتيجية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7781447" w14:textId="77777777" w:rsidR="00C6534D" w:rsidRPr="0062264C" w:rsidRDefault="00C6534D" w:rsidP="0062264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جامعة عمان العربية</w:t>
            </w:r>
          </w:p>
          <w:p w14:paraId="44AEA5E9" w14:textId="77777777" w:rsidR="00C6534D" w:rsidRPr="0062264C" w:rsidRDefault="00C6534D" w:rsidP="0062264C">
            <w:pPr>
              <w:numPr>
                <w:ilvl w:val="0"/>
                <w:numId w:val="34"/>
              </w:num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62264C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2019</w:t>
            </w:r>
          </w:p>
        </w:tc>
      </w:tr>
    </w:tbl>
    <w:p w14:paraId="08182387" w14:textId="77777777" w:rsidR="00CA7621" w:rsidRPr="00F46109" w:rsidRDefault="00CA7621" w:rsidP="00CA762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2117A8D1" w14:textId="77777777" w:rsidR="00731FED" w:rsidRPr="00F46109" w:rsidRDefault="00397F64" w:rsidP="00CA762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  <w:r w:rsidRPr="00F46109"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  <w:t>الدورات التدريبية التي أشرف</w:t>
      </w:r>
      <w:r w:rsidR="00E775A3" w:rsidRPr="00F46109"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  <w:t>ت</w:t>
      </w:r>
      <w:r w:rsidRPr="00F46109"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  <w:t xml:space="preserve"> عليها</w:t>
      </w:r>
    </w:p>
    <w:p w14:paraId="23B42B4D" w14:textId="77777777" w:rsidR="008D0577" w:rsidRPr="00F46109" w:rsidRDefault="008D0577" w:rsidP="008D0577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</w:p>
    <w:tbl>
      <w:tblPr>
        <w:bidiVisual/>
        <w:tblW w:w="8692" w:type="dxa"/>
        <w:tblLook w:val="04A0" w:firstRow="1" w:lastRow="0" w:firstColumn="1" w:lastColumn="0" w:noHBand="0" w:noVBand="1"/>
      </w:tblPr>
      <w:tblGrid>
        <w:gridCol w:w="6254"/>
        <w:gridCol w:w="2438"/>
      </w:tblGrid>
      <w:tr w:rsidR="00570DA5" w:rsidRPr="00F46109" w14:paraId="36FFF784" w14:textId="77777777" w:rsidTr="008628CE">
        <w:tc>
          <w:tcPr>
            <w:tcW w:w="6254" w:type="dxa"/>
            <w:shd w:val="clear" w:color="auto" w:fill="auto"/>
          </w:tcPr>
          <w:p w14:paraId="51EDE67D" w14:textId="77777777" w:rsidR="00CA7621" w:rsidRPr="008628CE" w:rsidRDefault="00CA7621" w:rsidP="00E775A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628C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الورشة التدريبية</w:t>
            </w:r>
          </w:p>
        </w:tc>
        <w:tc>
          <w:tcPr>
            <w:tcW w:w="2438" w:type="dxa"/>
            <w:shd w:val="clear" w:color="auto" w:fill="auto"/>
          </w:tcPr>
          <w:p w14:paraId="2EB0281F" w14:textId="77777777" w:rsidR="00CA7621" w:rsidRPr="008628CE" w:rsidRDefault="00CA7621" w:rsidP="00E775A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628C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المكان والتاريخ</w:t>
            </w:r>
          </w:p>
        </w:tc>
      </w:tr>
      <w:tr w:rsidR="00570DA5" w:rsidRPr="00F46109" w14:paraId="07C6942D" w14:textId="77777777" w:rsidTr="008628CE">
        <w:trPr>
          <w:trHeight w:val="1277"/>
        </w:trPr>
        <w:tc>
          <w:tcPr>
            <w:tcW w:w="6254" w:type="dxa"/>
            <w:shd w:val="clear" w:color="auto" w:fill="auto"/>
            <w:vAlign w:val="center"/>
          </w:tcPr>
          <w:p w14:paraId="14C75D05" w14:textId="77777777" w:rsidR="00CA7621" w:rsidRPr="00597264" w:rsidRDefault="00CA7621" w:rsidP="008D0577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دور الإعلام في </w:t>
            </w:r>
            <w:r w:rsidR="008D0577"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الوقاية من الاعاقة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484908" w14:textId="77777777" w:rsidR="00CA7621" w:rsidRPr="00597264" w:rsidRDefault="00CA7621" w:rsidP="00CA7621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صحيفة الرأي الأردنية</w:t>
            </w:r>
          </w:p>
          <w:p w14:paraId="532684EF" w14:textId="77777777" w:rsidR="00CA7621" w:rsidRPr="00597264" w:rsidRDefault="00CA7621" w:rsidP="008D0577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201</w:t>
            </w:r>
            <w:r w:rsidR="008D0577"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8</w:t>
            </w:r>
          </w:p>
        </w:tc>
      </w:tr>
    </w:tbl>
    <w:p w14:paraId="7C84D7C0" w14:textId="77777777" w:rsidR="00AF7662" w:rsidRDefault="00AF7662" w:rsidP="00AF7662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6AFD3552" w14:textId="77777777" w:rsidR="00AF7662" w:rsidRDefault="00AF7662" w:rsidP="00AF7662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1780EE8E" w14:textId="0F55D5F1" w:rsidR="00C94F68" w:rsidRPr="00AF7662" w:rsidRDefault="00C94F68" w:rsidP="00AF7662">
      <w:pPr>
        <w:bidi/>
        <w:spacing w:after="0" w:line="240" w:lineRule="auto"/>
        <w:ind w:left="-720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AF7662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AF7662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9654889" w14:textId="77777777" w:rsidR="008E7548" w:rsidRPr="00BC6B13" w:rsidRDefault="008E7548" w:rsidP="008E7548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BC6B13">
        <w:rPr>
          <w:rFonts w:ascii="Candara" w:eastAsia="Times New Roman" w:hAnsi="Candara" w:cs="Khalid Art bold"/>
          <w:color w:val="7F7F7F"/>
          <w:sz w:val="28"/>
          <w:szCs w:val="28"/>
          <w:rtl/>
        </w:rPr>
        <w:t>مجال التربية الخاصة عموما</w:t>
      </w:r>
    </w:p>
    <w:p w14:paraId="5D9C75D3" w14:textId="77777777" w:rsidR="008E7548" w:rsidRPr="00BC6B13" w:rsidRDefault="008E7548" w:rsidP="008E7548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BC6B13">
        <w:rPr>
          <w:rFonts w:ascii="Candara" w:eastAsia="Times New Roman" w:hAnsi="Candara" w:cs="Khalid Art bold"/>
          <w:color w:val="7F7F7F"/>
          <w:sz w:val="28"/>
          <w:szCs w:val="28"/>
          <w:rtl/>
        </w:rPr>
        <w:t>مجال الموهبة والإبداع بشكل خاص</w:t>
      </w:r>
    </w:p>
    <w:p w14:paraId="5661197C" w14:textId="77777777" w:rsidR="00731FED" w:rsidRPr="00F46109" w:rsidRDefault="00731FED" w:rsidP="005A3E8A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661B9139" w14:textId="77777777" w:rsidR="00731FED" w:rsidRPr="00F46109" w:rsidRDefault="00731FED" w:rsidP="005A3E8A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20A5E877" w14:textId="77777777" w:rsidR="009303B4" w:rsidRPr="00731FED" w:rsidRDefault="00566CCD" w:rsidP="00A925EB">
      <w:pPr>
        <w:bidi/>
        <w:spacing w:after="0" w:line="240" w:lineRule="auto"/>
        <w:ind w:left="-604" w:right="-630" w:hanging="386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F46109"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  <w:t xml:space="preserve">          </w:t>
      </w:r>
      <w:r w:rsidR="009303B4"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14:paraId="17D3D9DA" w14:textId="77777777" w:rsidR="009303B4" w:rsidRPr="00731FED" w:rsidRDefault="009303B4" w:rsidP="009303B4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9F161E" w14:textId="355931A6" w:rsidR="00602F50" w:rsidRPr="00F46109" w:rsidRDefault="00602F50" w:rsidP="008D0577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542051A4" w14:textId="6643EEDA" w:rsidR="00731FED" w:rsidRPr="002F3BDF" w:rsidRDefault="00C444FC" w:rsidP="008E7548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2F3BDF">
        <w:rPr>
          <w:rFonts w:ascii="Candara" w:eastAsia="Times New Roman" w:hAnsi="Candara" w:cs="Khalid Art bold" w:hint="cs"/>
          <w:color w:val="7F7F7F"/>
          <w:sz w:val="28"/>
          <w:szCs w:val="28"/>
          <w:rtl/>
        </w:rPr>
        <w:t>اللغة</w:t>
      </w:r>
      <w:r w:rsidR="008E7548" w:rsidRPr="002F3BDF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العربية </w:t>
      </w:r>
    </w:p>
    <w:p w14:paraId="76E8EB20" w14:textId="77777777" w:rsidR="00731FED" w:rsidRPr="002F3BDF" w:rsidRDefault="008E7548" w:rsidP="005A3E8A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2F3BDF">
        <w:rPr>
          <w:rFonts w:ascii="Candara" w:eastAsia="Times New Roman" w:hAnsi="Candara" w:cs="Khalid Art bold"/>
          <w:color w:val="7F7F7F"/>
          <w:sz w:val="28"/>
          <w:szCs w:val="28"/>
          <w:rtl/>
        </w:rPr>
        <w:t>اللغة الانجليزية</w:t>
      </w:r>
    </w:p>
    <w:p w14:paraId="1E1B6214" w14:textId="77777777" w:rsidR="00A925EB" w:rsidRDefault="00A925EB" w:rsidP="00A925EB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5A84B5D2" w14:textId="7D50C17A" w:rsidR="00A925EB" w:rsidRPr="00A925EB" w:rsidRDefault="00A925EB" w:rsidP="00A925EB">
      <w:pPr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A925EB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A925EB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391B23B" w14:textId="77777777" w:rsidR="00602F50" w:rsidRPr="00C62BBE" w:rsidRDefault="00602F50" w:rsidP="00602F50">
      <w:pPr>
        <w:pStyle w:val="ListParagraph"/>
        <w:numPr>
          <w:ilvl w:val="0"/>
          <w:numId w:val="31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C62BBE">
        <w:rPr>
          <w:rFonts w:ascii="Candara" w:eastAsia="Times New Roman" w:hAnsi="Candara" w:cs="Khalid Art bold"/>
          <w:color w:val="7F7F7F"/>
          <w:sz w:val="28"/>
          <w:szCs w:val="28"/>
          <w:rtl/>
        </w:rPr>
        <w:t>جائزة التفوق العلمي (المرتبة الأولى على برنامج الدكتوراة)– 2006 – الجامعة الأردنية.</w:t>
      </w:r>
    </w:p>
    <w:p w14:paraId="276F567B" w14:textId="77777777" w:rsidR="00E775A3" w:rsidRPr="00C62BBE" w:rsidRDefault="00602F50" w:rsidP="00E775A3">
      <w:pPr>
        <w:pStyle w:val="ListParagraph"/>
        <w:numPr>
          <w:ilvl w:val="0"/>
          <w:numId w:val="31"/>
        </w:numPr>
        <w:bidi/>
        <w:spacing w:line="360" w:lineRule="auto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C62BBE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جائزة أفضل عمل </w:t>
      </w:r>
      <w:r w:rsidR="00566CCD" w:rsidRPr="00C62BBE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عربي فني </w:t>
      </w:r>
      <w:r w:rsidRPr="00C62BBE">
        <w:rPr>
          <w:rFonts w:ascii="Candara" w:eastAsia="Times New Roman" w:hAnsi="Candara" w:cs="Khalid Art bold"/>
          <w:color w:val="7F7F7F"/>
          <w:sz w:val="28"/>
          <w:szCs w:val="28"/>
          <w:rtl/>
        </w:rPr>
        <w:t>متكامل – 2007 – الإتحاد العربي للتلفزة والإذاعة – تونس.</w:t>
      </w:r>
    </w:p>
    <w:p w14:paraId="75556660" w14:textId="77777777" w:rsidR="00731FED" w:rsidRPr="00F46109" w:rsidRDefault="00731FED" w:rsidP="00602F50">
      <w:pPr>
        <w:bidi/>
        <w:spacing w:after="0" w:line="240" w:lineRule="auto"/>
        <w:ind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4FD2DCCE" w14:textId="77777777" w:rsidR="008628CE" w:rsidRPr="00731FED" w:rsidRDefault="008628CE" w:rsidP="008628C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46A711" w14:textId="77777777" w:rsidR="00F22EB0" w:rsidRPr="00F46109" w:rsidRDefault="00F22EB0" w:rsidP="00F22EB0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570DA5" w:rsidRPr="00F46109" w14:paraId="16990B5F" w14:textId="77777777" w:rsidTr="00C62BBE">
        <w:tc>
          <w:tcPr>
            <w:tcW w:w="4383" w:type="dxa"/>
          </w:tcPr>
          <w:p w14:paraId="1384051B" w14:textId="77777777" w:rsidR="006C745C" w:rsidRPr="00C62BBE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C62BB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اسم </w:t>
            </w: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الطالب</w:t>
            </w:r>
            <w:r w:rsidRPr="00C62BBE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</w:t>
            </w:r>
          </w:p>
          <w:p w14:paraId="4AC48CB0" w14:textId="77777777" w:rsidR="007E64B2" w:rsidRPr="00C62BBE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71561865" w14:textId="77777777" w:rsidR="007E64B2" w:rsidRPr="00C62BBE" w:rsidRDefault="007E64B2" w:rsidP="007E64B2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0EF2E071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عنوان الرسالة</w:t>
            </w:r>
          </w:p>
        </w:tc>
      </w:tr>
      <w:tr w:rsidR="00570DA5" w:rsidRPr="00F46109" w14:paraId="04C346F3" w14:textId="77777777" w:rsidTr="00C62BBE">
        <w:tc>
          <w:tcPr>
            <w:tcW w:w="4383" w:type="dxa"/>
          </w:tcPr>
          <w:p w14:paraId="0855F775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منذر سعود عبد الجليل العلوان</w:t>
            </w:r>
          </w:p>
          <w:p w14:paraId="650302F7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3F95B82A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فاعلية برنامج تدريبي يستند الى التعليم المبرمج في تعليم مهارات القراءة لدى طلبة المرحلة الاساسية من ذوي صعوبات التعلم</w:t>
            </w:r>
          </w:p>
          <w:p w14:paraId="6DC6F574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719E7FEE" w14:textId="77777777" w:rsidTr="00C62BBE">
        <w:tc>
          <w:tcPr>
            <w:tcW w:w="4383" w:type="dxa"/>
          </w:tcPr>
          <w:p w14:paraId="528589A7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ميساء عبد الحميد محمد العجارمه</w:t>
            </w:r>
          </w:p>
          <w:p w14:paraId="67FEC067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33282F79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فاعلية البرمجة اللغوية العصبية في تحسين الكفاءة الاجتماعية والتحصيل الاكاديمي لدى الطلبة ذوي صعوبات التعلم في الاردن</w:t>
            </w:r>
          </w:p>
          <w:p w14:paraId="27B1F8B2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29E76D03" w14:textId="77777777" w:rsidTr="00C62BBE">
        <w:tc>
          <w:tcPr>
            <w:tcW w:w="4383" w:type="dxa"/>
          </w:tcPr>
          <w:p w14:paraId="689EC14C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نبيلة ذيب عبدالله زهران</w:t>
            </w:r>
          </w:p>
          <w:p w14:paraId="2D6A79EB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68D40921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فاعلية برنامج علاجي في الدراما في تحسين مهارات السلوك التكيفي لدى الاطفال ذوي اضطراب التوحد في فلسطين</w:t>
            </w:r>
          </w:p>
          <w:p w14:paraId="296F323F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11A591B6" w14:textId="77777777" w:rsidTr="00C62BBE">
        <w:tc>
          <w:tcPr>
            <w:tcW w:w="4383" w:type="dxa"/>
          </w:tcPr>
          <w:p w14:paraId="2E4DC290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قصي صالح توفيق  كناعنه</w:t>
            </w:r>
          </w:p>
          <w:p w14:paraId="782DEA2C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147D8E5A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الكفاءة الذاتية المدركة وعلاقتها بمستوى الطموح والتحصيل الدراسي لدى الطلبة</w:t>
            </w:r>
          </w:p>
          <w:p w14:paraId="2FCAC99E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3A3AA9A6" w14:textId="77777777" w:rsidTr="00C62BBE">
        <w:tc>
          <w:tcPr>
            <w:tcW w:w="4383" w:type="dxa"/>
          </w:tcPr>
          <w:p w14:paraId="17D3A865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اماني علي عبد الله الضامن</w:t>
            </w:r>
          </w:p>
          <w:p w14:paraId="2DEFE3CA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67027F97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تطوير صورة اردنية من مقياس تقدير التوحد الطفولي</w:t>
            </w:r>
          </w:p>
          <w:p w14:paraId="65E5C16F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38CA8232" w14:textId="77777777" w:rsidTr="00C62BBE">
        <w:tc>
          <w:tcPr>
            <w:tcW w:w="4383" w:type="dxa"/>
          </w:tcPr>
          <w:p w14:paraId="778B157A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روزان علي ظاهر نعمه</w:t>
            </w:r>
          </w:p>
          <w:p w14:paraId="2DC3D0CC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4C2DF61B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المشكلات الاكاديمية والانفعالية والاجتماعية التي يعاني منها اخوة الطلبة المتفوقين</w:t>
            </w:r>
          </w:p>
          <w:p w14:paraId="1A47350A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502F2556" w14:textId="77777777" w:rsidTr="00C62BBE">
        <w:tc>
          <w:tcPr>
            <w:tcW w:w="4383" w:type="dxa"/>
          </w:tcPr>
          <w:p w14:paraId="4BF18F88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اريج عبد الله ابراهيم احمد</w:t>
            </w:r>
          </w:p>
          <w:p w14:paraId="0D1C264E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0BF64645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انماط المعاملة الوالدية لذوي الاطفال العاديين والاحتياجات الخاصة</w:t>
            </w:r>
          </w:p>
          <w:p w14:paraId="01F286EF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06BD09BB" w14:textId="77777777" w:rsidTr="00C62BBE">
        <w:tc>
          <w:tcPr>
            <w:tcW w:w="4383" w:type="dxa"/>
          </w:tcPr>
          <w:p w14:paraId="3BB83C05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قدر مؤيد  فياض</w:t>
            </w:r>
          </w:p>
          <w:p w14:paraId="25E36C40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20BCA453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مشكلات أمهات المراهقين من ذوي اضطراب التوحد وذوي متلازمة داون ، والمراهقين العاديين</w:t>
            </w:r>
          </w:p>
          <w:p w14:paraId="7FF8CC28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2F2A714A" w14:textId="77777777" w:rsidTr="00C62BBE">
        <w:tc>
          <w:tcPr>
            <w:tcW w:w="4383" w:type="dxa"/>
          </w:tcPr>
          <w:p w14:paraId="1D2AED54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رلى عيسى خليل سنقرط</w:t>
            </w:r>
          </w:p>
          <w:p w14:paraId="12DF714E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210A833F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أثر برنامج علاجي مستند إلى التغذية الراجعة العصبية في تنمية القدرات اللغوية لدى أطفال التوحد</w:t>
            </w:r>
          </w:p>
          <w:p w14:paraId="2B59CD6C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21ABC98E" w14:textId="77777777" w:rsidTr="00C62BBE">
        <w:tc>
          <w:tcPr>
            <w:tcW w:w="4383" w:type="dxa"/>
          </w:tcPr>
          <w:p w14:paraId="0A49018C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جودت فتحي صالح خطايبه</w:t>
            </w:r>
          </w:p>
          <w:p w14:paraId="2DCD0D49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2E83708E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التكيف النفسي والاجتماعي لدى الطلبة ذوي صعوبات التعلم والطلبة بطيئي التعلم في محافظة عمان</w:t>
            </w:r>
          </w:p>
          <w:p w14:paraId="0381B28F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11E4CC42" w14:textId="77777777" w:rsidTr="00C62BBE">
        <w:tc>
          <w:tcPr>
            <w:tcW w:w="4383" w:type="dxa"/>
          </w:tcPr>
          <w:p w14:paraId="56600980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lastRenderedPageBreak/>
              <w:t>محمد خلف قاسم القعايده</w:t>
            </w:r>
          </w:p>
          <w:p w14:paraId="3D596731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4383" w:type="dxa"/>
          </w:tcPr>
          <w:p w14:paraId="29D887A9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المناخ الاسري وعلاقته بمستوى الانبساط والانطواء لدى الطلبة ذوي صعوبات التعلم ونظرائهم من الطلبة العاديين</w:t>
            </w:r>
          </w:p>
          <w:p w14:paraId="72D93575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248A37A2" w14:textId="77777777" w:rsidTr="00C62BBE">
        <w:tc>
          <w:tcPr>
            <w:tcW w:w="4383" w:type="dxa"/>
          </w:tcPr>
          <w:p w14:paraId="117CB21B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ابراهيم جمال محمد الجمّال</w:t>
            </w:r>
          </w:p>
          <w:p w14:paraId="77C97D23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07D2A4EC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الامن النفسي وعلاقته بالمهارات الادائية الحياتية لدى المعاقين عقليا في الاردن</w:t>
            </w:r>
          </w:p>
          <w:p w14:paraId="370DB94B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592B33EA" w14:textId="77777777" w:rsidTr="00C62BBE">
        <w:tc>
          <w:tcPr>
            <w:tcW w:w="4383" w:type="dxa"/>
          </w:tcPr>
          <w:p w14:paraId="6584FCF8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بيان يحيى بدر الحديد</w:t>
            </w:r>
          </w:p>
          <w:p w14:paraId="39E99BFF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4383" w:type="dxa"/>
          </w:tcPr>
          <w:p w14:paraId="521260AC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المشكلات الاجتماعية والانفعالية وعلاقتها بالتكيف النفسي لدى اخوة ذوي اضطراب التوحد</w:t>
            </w:r>
          </w:p>
          <w:p w14:paraId="26139AED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570DA5" w:rsidRPr="00F46109" w14:paraId="38E3772F" w14:textId="77777777" w:rsidTr="00C62BBE">
        <w:tc>
          <w:tcPr>
            <w:tcW w:w="4383" w:type="dxa"/>
          </w:tcPr>
          <w:p w14:paraId="69736C3A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علاء محمد علي الجوابره</w:t>
            </w:r>
          </w:p>
          <w:p w14:paraId="0C0BCD35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4383" w:type="dxa"/>
          </w:tcPr>
          <w:p w14:paraId="3BCC1F74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المشكلات السلوكية و الانفعالية التي يعاني منها اطفال مخيم الزعتري في الاردن</w:t>
            </w:r>
          </w:p>
          <w:p w14:paraId="20DF7DA2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</w:tr>
      <w:tr w:rsidR="00570DA5" w:rsidRPr="00F46109" w14:paraId="4DC3DBFA" w14:textId="77777777" w:rsidTr="00C62BBE">
        <w:tc>
          <w:tcPr>
            <w:tcW w:w="4383" w:type="dxa"/>
          </w:tcPr>
          <w:p w14:paraId="09601CEB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منار محمود محي الدين الرويلي</w:t>
            </w:r>
          </w:p>
          <w:p w14:paraId="47422ADA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4383" w:type="dxa"/>
          </w:tcPr>
          <w:p w14:paraId="5072D1F9" w14:textId="77777777" w:rsidR="006C745C" w:rsidRPr="00597264" w:rsidRDefault="006C745C" w:rsidP="006C745C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مستوى مشكلات التكامل الحسي لذوي إضطراب طيف التوحد في محافظة العاصمة عمان من وجهة نظر المعلمين وطرق علاجها </w:t>
            </w:r>
          </w:p>
          <w:p w14:paraId="5FEE230F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</w:tr>
      <w:tr w:rsidR="00570DA5" w:rsidRPr="00F46109" w14:paraId="0E453E8D" w14:textId="77777777" w:rsidTr="00C62BBE">
        <w:tc>
          <w:tcPr>
            <w:tcW w:w="4383" w:type="dxa"/>
          </w:tcPr>
          <w:p w14:paraId="6DDAE461" w14:textId="77777777" w:rsidR="00F22EB0" w:rsidRPr="00597264" w:rsidRDefault="00F22EB0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عبد المحسن بن محمد بن رشيد البذيلي</w:t>
            </w:r>
          </w:p>
          <w:p w14:paraId="01783FEC" w14:textId="77777777" w:rsidR="006C745C" w:rsidRPr="00597264" w:rsidRDefault="006C745C" w:rsidP="00731FED">
            <w:pPr>
              <w:bidi/>
              <w:ind w:right="-630"/>
              <w:rPr>
                <w:rFonts w:ascii="Candara" w:eastAsia="Times New Roman" w:hAnsi="Candara" w:cs="Khalid Art bold"/>
                <w:color w:val="7F7F7F"/>
                <w:sz w:val="28"/>
                <w:szCs w:val="28"/>
              </w:rPr>
            </w:pPr>
          </w:p>
        </w:tc>
        <w:tc>
          <w:tcPr>
            <w:tcW w:w="4383" w:type="dxa"/>
          </w:tcPr>
          <w:p w14:paraId="7D38FCC0" w14:textId="77777777" w:rsidR="006C745C" w:rsidRPr="00597264" w:rsidRDefault="006C745C" w:rsidP="000C5836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مستوى الخدمات المقدمة للطلبة ذوي اضطراب طيف التوحد وعلاقتها بالرضا الحياتي لأسرهم في المملكة العربية السعودية</w:t>
            </w:r>
          </w:p>
        </w:tc>
      </w:tr>
      <w:tr w:rsidR="00B7790C" w:rsidRPr="00F46109" w14:paraId="0A93BD90" w14:textId="77777777" w:rsidTr="00C62BBE">
        <w:tc>
          <w:tcPr>
            <w:tcW w:w="4383" w:type="dxa"/>
          </w:tcPr>
          <w:p w14:paraId="117D5C5A" w14:textId="77777777" w:rsidR="00B7790C" w:rsidRPr="00597264" w:rsidRDefault="00B7790C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سوسن </w:t>
            </w:r>
            <w:r w:rsidR="00A46074"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محمد الشبلي</w:t>
            </w:r>
          </w:p>
        </w:tc>
        <w:tc>
          <w:tcPr>
            <w:tcW w:w="4383" w:type="dxa"/>
          </w:tcPr>
          <w:p w14:paraId="114C93DB" w14:textId="77777777" w:rsidR="00A46074" w:rsidRPr="00597264" w:rsidRDefault="00A46074" w:rsidP="00A46074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درجة استخدام أعضاء هيئة التدريس في الجامعات الأردنية لمهارات التفكير الإبداعي والناقد من وجهة نظر طلبة الدراسات العليا.</w:t>
            </w:r>
          </w:p>
          <w:p w14:paraId="41D10403" w14:textId="77777777" w:rsidR="00B7790C" w:rsidRPr="00597264" w:rsidRDefault="00B7790C" w:rsidP="000C5836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B7790C" w:rsidRPr="00F46109" w14:paraId="700EB778" w14:textId="77777777" w:rsidTr="00C62BBE">
        <w:tc>
          <w:tcPr>
            <w:tcW w:w="4383" w:type="dxa"/>
          </w:tcPr>
          <w:p w14:paraId="60DBE1F3" w14:textId="77777777" w:rsidR="00B7790C" w:rsidRPr="00597264" w:rsidRDefault="00B7790C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انوار</w:t>
            </w:r>
            <w:r w:rsidR="00A46074"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محمد جاسر حسين سعادة</w:t>
            </w:r>
          </w:p>
        </w:tc>
        <w:tc>
          <w:tcPr>
            <w:tcW w:w="4383" w:type="dxa"/>
          </w:tcPr>
          <w:p w14:paraId="6E7820A9" w14:textId="77777777" w:rsidR="00A46074" w:rsidRPr="00597264" w:rsidRDefault="00A46074" w:rsidP="00A46074">
            <w:pPr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مستوى وعي المجتمع الاردني باضطراب طيف التوحد </w:t>
            </w:r>
          </w:p>
          <w:p w14:paraId="1189D721" w14:textId="77777777" w:rsidR="00B7790C" w:rsidRPr="00597264" w:rsidRDefault="00A46074" w:rsidP="00A46074">
            <w:pPr>
              <w:bidi/>
              <w:jc w:val="both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ودور الاعلام الاردني في نشر المعرفة المتعلقة بهذا الاضطراب</w:t>
            </w:r>
          </w:p>
        </w:tc>
      </w:tr>
      <w:tr w:rsidR="00B7790C" w:rsidRPr="00F46109" w14:paraId="37291D69" w14:textId="77777777" w:rsidTr="00C62BBE">
        <w:tc>
          <w:tcPr>
            <w:tcW w:w="4383" w:type="dxa"/>
          </w:tcPr>
          <w:p w14:paraId="7FA1766B" w14:textId="77777777" w:rsidR="00B7790C" w:rsidRPr="00597264" w:rsidRDefault="00B7790C" w:rsidP="00F22EB0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تهاني</w:t>
            </w:r>
            <w:r w:rsidR="00A46074"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 xml:space="preserve"> فتحي السليحات</w:t>
            </w:r>
          </w:p>
        </w:tc>
        <w:tc>
          <w:tcPr>
            <w:tcW w:w="4383" w:type="dxa"/>
          </w:tcPr>
          <w:p w14:paraId="7048E293" w14:textId="77777777" w:rsidR="00B7790C" w:rsidRPr="00597264" w:rsidRDefault="00A46074" w:rsidP="000C5836">
            <w:pPr>
              <w:bidi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97264"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  <w:t>فاعلية برنامج تدريبي قائم على نظرية العقل في خفض المشكلات السلوكية والانفعالية لدى الطلبة ذوي صعوبات التعلم</w:t>
            </w:r>
          </w:p>
        </w:tc>
      </w:tr>
    </w:tbl>
    <w:p w14:paraId="3F5A104C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7D301490" w14:textId="77777777" w:rsidR="00F22EB0" w:rsidRPr="00F46109" w:rsidRDefault="00F22EB0" w:rsidP="00F22EB0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u w:val="single"/>
          <w:rtl/>
        </w:rPr>
      </w:pPr>
      <w:r w:rsidRPr="00F46109"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u w:val="single"/>
          <w:rtl/>
        </w:rPr>
        <w:t>المعرفون</w:t>
      </w:r>
    </w:p>
    <w:p w14:paraId="3891DA2A" w14:textId="77777777" w:rsidR="00F22EB0" w:rsidRPr="00F46109" w:rsidRDefault="00F22EB0" w:rsidP="00F22EB0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aps/>
          <w:smallCaps/>
          <w:color w:val="000000" w:themeColor="text1"/>
          <w:sz w:val="24"/>
          <w:szCs w:val="24"/>
          <w:rtl/>
        </w:rPr>
      </w:pPr>
    </w:p>
    <w:p w14:paraId="4E6B4EDB" w14:textId="77777777" w:rsidR="00F22EB0" w:rsidRPr="00693A43" w:rsidRDefault="007015D7" w:rsidP="00F22EB0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في </w:t>
      </w:r>
      <w:r w:rsidR="00F22EB0"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مجال </w:t>
      </w: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 العمل </w:t>
      </w:r>
      <w:r w:rsidR="00F22EB0"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الأكاديمي :</w:t>
      </w:r>
    </w:p>
    <w:p w14:paraId="05BCF9FC" w14:textId="77777777" w:rsidR="00BE4491" w:rsidRPr="00693A43" w:rsidRDefault="00BE4491" w:rsidP="00BE4491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lastRenderedPageBreak/>
        <w:t>معالي أ.دسعيد التل</w:t>
      </w:r>
    </w:p>
    <w:p w14:paraId="3DCEE488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أ.د. نزيه حمدي</w:t>
      </w:r>
    </w:p>
    <w:p w14:paraId="452200C9" w14:textId="77777777" w:rsidR="00731FED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أ.د. جميل الصمادي</w:t>
      </w:r>
    </w:p>
    <w:p w14:paraId="4484EE85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أ.د. جمال الخطيب</w:t>
      </w:r>
    </w:p>
    <w:p w14:paraId="3ABF3371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أ.د. فاروق الروسان</w:t>
      </w:r>
    </w:p>
    <w:p w14:paraId="542548B2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أ.د. نائل الشرعة</w:t>
      </w:r>
    </w:p>
    <w:p w14:paraId="3562BBEB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د.ميادة الناطور</w:t>
      </w:r>
    </w:p>
    <w:p w14:paraId="27CFE563" w14:textId="77777777" w:rsidR="00F22EB0" w:rsidRPr="00F46109" w:rsidRDefault="00F22EB0" w:rsidP="00F22EB0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6D9FD796" w14:textId="77777777" w:rsidR="00F22EB0" w:rsidRPr="00693A43" w:rsidRDefault="00F22EB0" w:rsidP="00F22EB0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color w:val="7F7F7F"/>
          <w:sz w:val="28"/>
          <w:szCs w:val="28"/>
          <w:rtl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في مجال العمل الإبداعي:</w:t>
      </w:r>
    </w:p>
    <w:p w14:paraId="281E806B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دولة عبد الرؤوف الروابدة</w:t>
      </w:r>
    </w:p>
    <w:p w14:paraId="35314424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دولة فيصل الفايز</w:t>
      </w:r>
    </w:p>
    <w:p w14:paraId="3E0FE68E" w14:textId="77777777" w:rsidR="00BE4491" w:rsidRPr="00693A43" w:rsidRDefault="00BE4491" w:rsidP="00BE4491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معالي الباشا حسين المجالي/ مدير الأمن العام السابق</w:t>
      </w:r>
    </w:p>
    <w:p w14:paraId="030CA863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معالي د.صبري ربيحات</w:t>
      </w:r>
      <w:r w:rsidR="00BE4491"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/ وزير الثقافة الأسبق</w:t>
      </w:r>
    </w:p>
    <w:p w14:paraId="17A4866E" w14:textId="77777777" w:rsidR="00BE4491" w:rsidRPr="00693A43" w:rsidRDefault="00BE4491" w:rsidP="00BE4491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معالي نانسي باكير/ وزيرة الثقافة السابقة</w:t>
      </w:r>
    </w:p>
    <w:p w14:paraId="1DC5E0BD" w14:textId="77777777" w:rsidR="00BE4491" w:rsidRPr="00693A43" w:rsidRDefault="00BE4491" w:rsidP="00BE4491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معالي بسمة النسور/ وزيرة الثقافة السابقة</w:t>
      </w:r>
    </w:p>
    <w:p w14:paraId="4B4B74AC" w14:textId="77777777" w:rsidR="00BE4491" w:rsidRPr="00693A43" w:rsidRDefault="00BE4491" w:rsidP="00A46074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معالي أ</w:t>
      </w:r>
      <w:r w:rsidR="00A46074"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.د. أمين محمود/ وزير الثقافة الأسبق، ورئيس جامعة عمان العربية الأسبق</w:t>
      </w:r>
    </w:p>
    <w:p w14:paraId="28C7C54D" w14:textId="77777777" w:rsidR="00BE4491" w:rsidRPr="00693A43" w:rsidRDefault="00BE4491" w:rsidP="00BE4491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معالي أ.دعادل الطويسي / وزير الثقافة الأسبق</w:t>
      </w:r>
    </w:p>
    <w:p w14:paraId="12E8D425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معالي نضال الحديد</w:t>
      </w:r>
      <w:r w:rsidR="00BE4491"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/ أمين عمان</w:t>
      </w:r>
    </w:p>
    <w:p w14:paraId="091F59A0" w14:textId="77777777" w:rsidR="00F22EB0" w:rsidRPr="00693A43" w:rsidRDefault="00F22EB0" w:rsidP="00F22EB0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معالي </w:t>
      </w:r>
      <w:r w:rsidR="00BE4491"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د.عاطف عضيبات/ رئيس المجلس الأعلى للشباب </w:t>
      </w:r>
    </w:p>
    <w:p w14:paraId="12BDFBDC" w14:textId="77777777" w:rsidR="00BE4491" w:rsidRPr="00693A43" w:rsidRDefault="00A46074" w:rsidP="00BE4491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Candara" w:eastAsia="Times New Roman" w:hAnsi="Candara" w:cs="Khalid Art bold"/>
          <w:color w:val="7F7F7F"/>
          <w:sz w:val="28"/>
          <w:szCs w:val="28"/>
        </w:rPr>
      </w:pPr>
      <w:r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 xml:space="preserve">سعادة النائب الأسبق/ </w:t>
      </w:r>
      <w:r w:rsidR="00BE4491" w:rsidRPr="00693A43">
        <w:rPr>
          <w:rFonts w:ascii="Candara" w:eastAsia="Times New Roman" w:hAnsi="Candara" w:cs="Khalid Art bold"/>
          <w:color w:val="7F7F7F"/>
          <w:sz w:val="28"/>
          <w:szCs w:val="28"/>
          <w:rtl/>
        </w:rPr>
        <w:t>ناريمان الروسان</w:t>
      </w:r>
    </w:p>
    <w:p w14:paraId="1D73EB42" w14:textId="77777777" w:rsidR="00F22EB0" w:rsidRPr="00F46109" w:rsidRDefault="00F22EB0" w:rsidP="00BE4491">
      <w:pPr>
        <w:pStyle w:val="ListParagraph"/>
        <w:bidi/>
        <w:spacing w:after="0" w:line="240" w:lineRule="auto"/>
        <w:ind w:left="450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03150FA2" w14:textId="77777777" w:rsidR="00F22EB0" w:rsidRPr="00F46109" w:rsidRDefault="00F22EB0" w:rsidP="00F22EB0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5A05665C" w14:textId="77777777" w:rsidR="00F22EB0" w:rsidRPr="00F46109" w:rsidRDefault="00F22EB0" w:rsidP="00F22EB0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1C34AD38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ar-JO"/>
        </w:rPr>
      </w:pPr>
    </w:p>
    <w:p w14:paraId="2BE60700" w14:textId="77777777" w:rsidR="00731FED" w:rsidRPr="00F46109" w:rsidRDefault="00731FED" w:rsidP="00731FED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ar-JO"/>
        </w:rPr>
      </w:pPr>
    </w:p>
    <w:sectPr w:rsidR="00731FED" w:rsidRPr="00F46109" w:rsidSect="00FC0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BFE7" w14:textId="77777777" w:rsidR="003F784A" w:rsidRDefault="003F784A" w:rsidP="006466DF">
      <w:pPr>
        <w:spacing w:after="0" w:line="240" w:lineRule="auto"/>
      </w:pPr>
      <w:r>
        <w:separator/>
      </w:r>
    </w:p>
  </w:endnote>
  <w:endnote w:type="continuationSeparator" w:id="0">
    <w:p w14:paraId="04543004" w14:textId="77777777" w:rsidR="003F784A" w:rsidRDefault="003F784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C8" w14:textId="77777777" w:rsidR="00564FFE" w:rsidRDefault="0056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564FFE" w14:paraId="7F1D8A00" w14:textId="77777777" w:rsidTr="00F20BB8">
      <w:tc>
        <w:tcPr>
          <w:tcW w:w="1233" w:type="dxa"/>
        </w:tcPr>
        <w:p w14:paraId="036AE550" w14:textId="77777777" w:rsidR="00564FFE" w:rsidRDefault="00564FFE">
          <w:pPr>
            <w:pStyle w:val="Footer"/>
          </w:pPr>
          <w:r>
            <w:object w:dxaOrig="8071" w:dyaOrig="6134" w14:anchorId="0D0269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.35pt">
                <v:imagedata r:id="rId1" o:title=""/>
              </v:shape>
              <o:OLEObject Type="Embed" ProgID="PBrush" ShapeID="_x0000_i1025" DrawAspect="Content" ObjectID="_1698753917" r:id="rId2"/>
            </w:object>
          </w:r>
        </w:p>
      </w:tc>
      <w:tc>
        <w:tcPr>
          <w:tcW w:w="6516" w:type="dxa"/>
          <w:vAlign w:val="center"/>
        </w:tcPr>
        <w:p w14:paraId="36EBE9EE" w14:textId="77777777" w:rsidR="00564FFE" w:rsidRPr="00936C6E" w:rsidRDefault="00564FF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37A2E53" w14:textId="77777777" w:rsidR="00564FFE" w:rsidRDefault="00564FFE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14:paraId="514FD7FB" w14:textId="77777777" w:rsidR="00564FFE" w:rsidRDefault="00564FFE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3099B294" wp14:editId="1364A0C0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442FB1" w14:textId="6A638249" w:rsidR="00564FFE" w:rsidRPr="00F20BB8" w:rsidRDefault="00564FFE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05CF4">
      <w:rPr>
        <w:rFonts w:ascii="Agency FB" w:eastAsia="Times New Roman" w:hAnsi="Agency FB" w:cs="Times New Roman"/>
        <w:noProof/>
        <w:sz w:val="20"/>
        <w:szCs w:val="20"/>
      </w:rPr>
      <w:t>14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05CF4">
      <w:rPr>
        <w:rFonts w:ascii="Agency FB" w:eastAsia="Times New Roman" w:hAnsi="Agency FB" w:cs="Times New Roman"/>
        <w:noProof/>
        <w:sz w:val="20"/>
        <w:szCs w:val="20"/>
      </w:rPr>
      <w:t>18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1E65F5B" w14:textId="77777777" w:rsidR="00564FFE" w:rsidRPr="00D83BC2" w:rsidRDefault="00564FFE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8575" w14:textId="77777777" w:rsidR="00564FFE" w:rsidRDefault="0056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137B" w14:textId="77777777" w:rsidR="003F784A" w:rsidRDefault="003F784A" w:rsidP="006466DF">
      <w:pPr>
        <w:spacing w:after="0" w:line="240" w:lineRule="auto"/>
      </w:pPr>
      <w:r>
        <w:separator/>
      </w:r>
    </w:p>
  </w:footnote>
  <w:footnote w:type="continuationSeparator" w:id="0">
    <w:p w14:paraId="7029270F" w14:textId="77777777" w:rsidR="003F784A" w:rsidRDefault="003F784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1DDC6" w14:textId="77777777" w:rsidR="00564FFE" w:rsidRDefault="0056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564FFE" w14:paraId="7E8CF38A" w14:textId="77777777" w:rsidTr="00AF218A">
      <w:trPr>
        <w:trHeight w:val="724"/>
      </w:trPr>
      <w:tc>
        <w:tcPr>
          <w:tcW w:w="8630" w:type="dxa"/>
        </w:tcPr>
        <w:p w14:paraId="4B7C671F" w14:textId="77777777" w:rsidR="00564FFE" w:rsidRDefault="00564FFE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4E01ED79" wp14:editId="3B0013BF">
                <wp:extent cx="4827772" cy="523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FFE" w14:paraId="2D5BAB83" w14:textId="77777777" w:rsidTr="009E71B9">
      <w:tc>
        <w:tcPr>
          <w:tcW w:w="8630" w:type="dxa"/>
        </w:tcPr>
        <w:p w14:paraId="0067E8D4" w14:textId="77777777" w:rsidR="00564FFE" w:rsidRPr="00C82F56" w:rsidRDefault="00564FFE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564FFE" w14:paraId="26F9F2CE" w14:textId="77777777" w:rsidTr="009E71B9">
      <w:trPr>
        <w:trHeight w:val="468"/>
      </w:trPr>
      <w:tc>
        <w:tcPr>
          <w:tcW w:w="8630" w:type="dxa"/>
        </w:tcPr>
        <w:p w14:paraId="30CF97A9" w14:textId="77777777" w:rsidR="00564FFE" w:rsidRPr="00C82F56" w:rsidRDefault="00564FFE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5DE49C74" w14:textId="77777777" w:rsidR="00564FFE" w:rsidRPr="009E71B9" w:rsidRDefault="00564FFE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5527" w14:textId="77777777" w:rsidR="00564FFE" w:rsidRDefault="0056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0B436D"/>
    <w:multiLevelType w:val="hybridMultilevel"/>
    <w:tmpl w:val="B8647C7C"/>
    <w:lvl w:ilvl="0" w:tplc="B4221A7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DC16941"/>
    <w:multiLevelType w:val="hybridMultilevel"/>
    <w:tmpl w:val="F0DE3A52"/>
    <w:lvl w:ilvl="0" w:tplc="B7F6C5AC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17526ABF"/>
    <w:multiLevelType w:val="hybridMultilevel"/>
    <w:tmpl w:val="EDF2E1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54388"/>
    <w:multiLevelType w:val="hybridMultilevel"/>
    <w:tmpl w:val="6FBAD1CA"/>
    <w:lvl w:ilvl="0" w:tplc="7A9082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67F1781"/>
    <w:multiLevelType w:val="hybridMultilevel"/>
    <w:tmpl w:val="E3329110"/>
    <w:lvl w:ilvl="0" w:tplc="83E46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E00AA3"/>
    <w:multiLevelType w:val="hybridMultilevel"/>
    <w:tmpl w:val="82BA7A5A"/>
    <w:lvl w:ilvl="0" w:tplc="606EC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599D"/>
    <w:multiLevelType w:val="hybridMultilevel"/>
    <w:tmpl w:val="67FA7FE2"/>
    <w:lvl w:ilvl="0" w:tplc="E4B45620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F4F03DD"/>
    <w:multiLevelType w:val="hybridMultilevel"/>
    <w:tmpl w:val="AC2EF6A8"/>
    <w:lvl w:ilvl="0" w:tplc="FE6C1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B0E90"/>
    <w:multiLevelType w:val="hybridMultilevel"/>
    <w:tmpl w:val="5086B3B8"/>
    <w:lvl w:ilvl="0" w:tplc="514C4094">
      <w:start w:val="2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C6E5B73"/>
    <w:multiLevelType w:val="hybridMultilevel"/>
    <w:tmpl w:val="E8D0EF98"/>
    <w:lvl w:ilvl="0" w:tplc="0409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  <w:lang w:bidi="ar-JO"/>
      </w:rPr>
    </w:lvl>
    <w:lvl w:ilvl="1" w:tplc="04090003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2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0819"/>
    <w:multiLevelType w:val="hybridMultilevel"/>
    <w:tmpl w:val="B5389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 w15:restartNumberingAfterBreak="0">
    <w:nsid w:val="7BE95B59"/>
    <w:multiLevelType w:val="hybridMultilevel"/>
    <w:tmpl w:val="0BA8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7"/>
  </w:num>
  <w:num w:numId="2">
    <w:abstractNumId w:val="38"/>
  </w:num>
  <w:num w:numId="3">
    <w:abstractNumId w:val="28"/>
  </w:num>
  <w:num w:numId="4">
    <w:abstractNumId w:val="25"/>
  </w:num>
  <w:num w:numId="5">
    <w:abstractNumId w:val="23"/>
  </w:num>
  <w:num w:numId="6">
    <w:abstractNumId w:val="29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6"/>
  </w:num>
  <w:num w:numId="13">
    <w:abstractNumId w:val="32"/>
  </w:num>
  <w:num w:numId="14">
    <w:abstractNumId w:val="4"/>
  </w:num>
  <w:num w:numId="15">
    <w:abstractNumId w:val="7"/>
  </w:num>
  <w:num w:numId="16">
    <w:abstractNumId w:val="30"/>
  </w:num>
  <w:num w:numId="17">
    <w:abstractNumId w:val="33"/>
  </w:num>
  <w:num w:numId="18">
    <w:abstractNumId w:val="21"/>
  </w:num>
  <w:num w:numId="19">
    <w:abstractNumId w:val="13"/>
  </w:num>
  <w:num w:numId="20">
    <w:abstractNumId w:val="15"/>
  </w:num>
  <w:num w:numId="21">
    <w:abstractNumId w:val="6"/>
  </w:num>
  <w:num w:numId="22">
    <w:abstractNumId w:val="8"/>
  </w:num>
  <w:num w:numId="23">
    <w:abstractNumId w:val="27"/>
  </w:num>
  <w:num w:numId="24">
    <w:abstractNumId w:val="34"/>
  </w:num>
  <w:num w:numId="25">
    <w:abstractNumId w:val="35"/>
  </w:num>
  <w:num w:numId="26">
    <w:abstractNumId w:val="22"/>
  </w:num>
  <w:num w:numId="27">
    <w:abstractNumId w:val="24"/>
  </w:num>
  <w:num w:numId="28">
    <w:abstractNumId w:val="1"/>
  </w:num>
  <w:num w:numId="29">
    <w:abstractNumId w:val="9"/>
  </w:num>
  <w:num w:numId="30">
    <w:abstractNumId w:val="12"/>
  </w:num>
  <w:num w:numId="31">
    <w:abstractNumId w:val="19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6"/>
  </w:num>
  <w:num w:numId="36">
    <w:abstractNumId w:val="18"/>
  </w:num>
  <w:num w:numId="37">
    <w:abstractNumId w:val="31"/>
  </w:num>
  <w:num w:numId="38">
    <w:abstractNumId w:val="11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0" w:nlCheck="1" w:checkStyle="0"/>
  <w:activeWritingStyle w:appName="MSWord" w:lang="ar-JO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1A13"/>
    <w:rsid w:val="000026E3"/>
    <w:rsid w:val="00002E04"/>
    <w:rsid w:val="00006D35"/>
    <w:rsid w:val="000200C2"/>
    <w:rsid w:val="0004599E"/>
    <w:rsid w:val="00067B17"/>
    <w:rsid w:val="00077FE7"/>
    <w:rsid w:val="00084990"/>
    <w:rsid w:val="000853EB"/>
    <w:rsid w:val="00085605"/>
    <w:rsid w:val="000863FB"/>
    <w:rsid w:val="0009102F"/>
    <w:rsid w:val="00092B37"/>
    <w:rsid w:val="000A0612"/>
    <w:rsid w:val="000B5659"/>
    <w:rsid w:val="000C5836"/>
    <w:rsid w:val="000C7F89"/>
    <w:rsid w:val="000D0858"/>
    <w:rsid w:val="000D0C31"/>
    <w:rsid w:val="000E0DE0"/>
    <w:rsid w:val="000E236F"/>
    <w:rsid w:val="000F5970"/>
    <w:rsid w:val="001106D1"/>
    <w:rsid w:val="00120937"/>
    <w:rsid w:val="00121DCC"/>
    <w:rsid w:val="001272E8"/>
    <w:rsid w:val="001277E3"/>
    <w:rsid w:val="00130B6C"/>
    <w:rsid w:val="001321BA"/>
    <w:rsid w:val="00136398"/>
    <w:rsid w:val="0014256D"/>
    <w:rsid w:val="00154024"/>
    <w:rsid w:val="0017576F"/>
    <w:rsid w:val="00175DEE"/>
    <w:rsid w:val="00186614"/>
    <w:rsid w:val="0019541B"/>
    <w:rsid w:val="001A3F1C"/>
    <w:rsid w:val="001B355F"/>
    <w:rsid w:val="001B667A"/>
    <w:rsid w:val="001B7C92"/>
    <w:rsid w:val="001C6DFC"/>
    <w:rsid w:val="001E2BEC"/>
    <w:rsid w:val="001F522A"/>
    <w:rsid w:val="00201466"/>
    <w:rsid w:val="0021798C"/>
    <w:rsid w:val="00231E05"/>
    <w:rsid w:val="002326DA"/>
    <w:rsid w:val="00236892"/>
    <w:rsid w:val="00242744"/>
    <w:rsid w:val="00243A8D"/>
    <w:rsid w:val="00245AFE"/>
    <w:rsid w:val="00253F5E"/>
    <w:rsid w:val="002573AB"/>
    <w:rsid w:val="0026357B"/>
    <w:rsid w:val="00273DB4"/>
    <w:rsid w:val="002747CC"/>
    <w:rsid w:val="00280D23"/>
    <w:rsid w:val="0028104A"/>
    <w:rsid w:val="00282E8F"/>
    <w:rsid w:val="00284076"/>
    <w:rsid w:val="002937EF"/>
    <w:rsid w:val="002A006A"/>
    <w:rsid w:val="002A39C3"/>
    <w:rsid w:val="002A78B3"/>
    <w:rsid w:val="002B1B72"/>
    <w:rsid w:val="002C3A74"/>
    <w:rsid w:val="002D0AE3"/>
    <w:rsid w:val="002F23D9"/>
    <w:rsid w:val="002F3BDF"/>
    <w:rsid w:val="003071B8"/>
    <w:rsid w:val="00311276"/>
    <w:rsid w:val="003346B3"/>
    <w:rsid w:val="00334A02"/>
    <w:rsid w:val="003431DA"/>
    <w:rsid w:val="00352970"/>
    <w:rsid w:val="00365BBF"/>
    <w:rsid w:val="003714B6"/>
    <w:rsid w:val="00392E5E"/>
    <w:rsid w:val="00395214"/>
    <w:rsid w:val="00397F64"/>
    <w:rsid w:val="003A3488"/>
    <w:rsid w:val="003B714A"/>
    <w:rsid w:val="003C5F87"/>
    <w:rsid w:val="003D1FBF"/>
    <w:rsid w:val="003F4E73"/>
    <w:rsid w:val="003F784A"/>
    <w:rsid w:val="00410B6D"/>
    <w:rsid w:val="00412E0B"/>
    <w:rsid w:val="004256BD"/>
    <w:rsid w:val="0045375A"/>
    <w:rsid w:val="004544C8"/>
    <w:rsid w:val="00460509"/>
    <w:rsid w:val="004622E8"/>
    <w:rsid w:val="00463893"/>
    <w:rsid w:val="0047149A"/>
    <w:rsid w:val="00472573"/>
    <w:rsid w:val="0047556F"/>
    <w:rsid w:val="00480DF1"/>
    <w:rsid w:val="0048644E"/>
    <w:rsid w:val="00487619"/>
    <w:rsid w:val="00492278"/>
    <w:rsid w:val="00492792"/>
    <w:rsid w:val="004A29F6"/>
    <w:rsid w:val="004A6421"/>
    <w:rsid w:val="004A65B8"/>
    <w:rsid w:val="004B1D4F"/>
    <w:rsid w:val="004B530B"/>
    <w:rsid w:val="004C2FC0"/>
    <w:rsid w:val="004C6FB0"/>
    <w:rsid w:val="004D6299"/>
    <w:rsid w:val="004E02E4"/>
    <w:rsid w:val="004E5790"/>
    <w:rsid w:val="004E6AF6"/>
    <w:rsid w:val="004F06BE"/>
    <w:rsid w:val="004F6864"/>
    <w:rsid w:val="005001DE"/>
    <w:rsid w:val="005018C5"/>
    <w:rsid w:val="00505B24"/>
    <w:rsid w:val="005060B9"/>
    <w:rsid w:val="00507E68"/>
    <w:rsid w:val="005415FD"/>
    <w:rsid w:val="00544216"/>
    <w:rsid w:val="00550248"/>
    <w:rsid w:val="005523F2"/>
    <w:rsid w:val="0056332A"/>
    <w:rsid w:val="00564FFE"/>
    <w:rsid w:val="005658B4"/>
    <w:rsid w:val="00566CCD"/>
    <w:rsid w:val="00570DA5"/>
    <w:rsid w:val="00577E24"/>
    <w:rsid w:val="00580BAB"/>
    <w:rsid w:val="005813FD"/>
    <w:rsid w:val="00585036"/>
    <w:rsid w:val="00586A42"/>
    <w:rsid w:val="00591FE0"/>
    <w:rsid w:val="00597264"/>
    <w:rsid w:val="005A3E8A"/>
    <w:rsid w:val="005A3FF2"/>
    <w:rsid w:val="005A705C"/>
    <w:rsid w:val="005B0EFA"/>
    <w:rsid w:val="005B5FA0"/>
    <w:rsid w:val="005C1328"/>
    <w:rsid w:val="005F3581"/>
    <w:rsid w:val="005F6AE7"/>
    <w:rsid w:val="00602F50"/>
    <w:rsid w:val="006032C7"/>
    <w:rsid w:val="00611534"/>
    <w:rsid w:val="006134A8"/>
    <w:rsid w:val="00614DAC"/>
    <w:rsid w:val="0062264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85B6F"/>
    <w:rsid w:val="00693A43"/>
    <w:rsid w:val="00696239"/>
    <w:rsid w:val="006A57DE"/>
    <w:rsid w:val="006B5ED4"/>
    <w:rsid w:val="006B751B"/>
    <w:rsid w:val="006C1067"/>
    <w:rsid w:val="006C2A97"/>
    <w:rsid w:val="006C745C"/>
    <w:rsid w:val="006D1399"/>
    <w:rsid w:val="006D595A"/>
    <w:rsid w:val="006D75DC"/>
    <w:rsid w:val="006E2A65"/>
    <w:rsid w:val="006F328E"/>
    <w:rsid w:val="006F497F"/>
    <w:rsid w:val="007015D7"/>
    <w:rsid w:val="00705CF4"/>
    <w:rsid w:val="00710ECF"/>
    <w:rsid w:val="007230A4"/>
    <w:rsid w:val="0072609A"/>
    <w:rsid w:val="00730CE2"/>
    <w:rsid w:val="00731FED"/>
    <w:rsid w:val="007325B7"/>
    <w:rsid w:val="00741437"/>
    <w:rsid w:val="0074309A"/>
    <w:rsid w:val="00765040"/>
    <w:rsid w:val="0077126F"/>
    <w:rsid w:val="00771818"/>
    <w:rsid w:val="0077314A"/>
    <w:rsid w:val="00782E1C"/>
    <w:rsid w:val="00795B95"/>
    <w:rsid w:val="007A082E"/>
    <w:rsid w:val="007A5FBE"/>
    <w:rsid w:val="007C21A6"/>
    <w:rsid w:val="007C65B8"/>
    <w:rsid w:val="007D0727"/>
    <w:rsid w:val="007D1EC2"/>
    <w:rsid w:val="007D42DC"/>
    <w:rsid w:val="007D6A6F"/>
    <w:rsid w:val="007E5B5C"/>
    <w:rsid w:val="007E64B2"/>
    <w:rsid w:val="007E7272"/>
    <w:rsid w:val="007F29FB"/>
    <w:rsid w:val="00800984"/>
    <w:rsid w:val="008168AF"/>
    <w:rsid w:val="00823AF5"/>
    <w:rsid w:val="00825EBB"/>
    <w:rsid w:val="00837340"/>
    <w:rsid w:val="00843895"/>
    <w:rsid w:val="00844F91"/>
    <w:rsid w:val="00847301"/>
    <w:rsid w:val="008628CE"/>
    <w:rsid w:val="00884827"/>
    <w:rsid w:val="0088750D"/>
    <w:rsid w:val="008878DD"/>
    <w:rsid w:val="00892042"/>
    <w:rsid w:val="008A4FE4"/>
    <w:rsid w:val="008A5220"/>
    <w:rsid w:val="008C6879"/>
    <w:rsid w:val="008D0577"/>
    <w:rsid w:val="008D4063"/>
    <w:rsid w:val="008D48FF"/>
    <w:rsid w:val="008E6E96"/>
    <w:rsid w:val="008E7548"/>
    <w:rsid w:val="008F1533"/>
    <w:rsid w:val="00912D2C"/>
    <w:rsid w:val="00913255"/>
    <w:rsid w:val="00926CEF"/>
    <w:rsid w:val="009303B4"/>
    <w:rsid w:val="00932075"/>
    <w:rsid w:val="00936C6E"/>
    <w:rsid w:val="00946388"/>
    <w:rsid w:val="00954A81"/>
    <w:rsid w:val="009620F6"/>
    <w:rsid w:val="00962269"/>
    <w:rsid w:val="009667A0"/>
    <w:rsid w:val="00980AF0"/>
    <w:rsid w:val="00985CC1"/>
    <w:rsid w:val="00991A79"/>
    <w:rsid w:val="009925DF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9F618E"/>
    <w:rsid w:val="00A01D90"/>
    <w:rsid w:val="00A1139B"/>
    <w:rsid w:val="00A20EA4"/>
    <w:rsid w:val="00A247FC"/>
    <w:rsid w:val="00A40F9A"/>
    <w:rsid w:val="00A42D25"/>
    <w:rsid w:val="00A446BA"/>
    <w:rsid w:val="00A46074"/>
    <w:rsid w:val="00A567DE"/>
    <w:rsid w:val="00A62ECE"/>
    <w:rsid w:val="00A6392A"/>
    <w:rsid w:val="00A7061A"/>
    <w:rsid w:val="00A70712"/>
    <w:rsid w:val="00A71719"/>
    <w:rsid w:val="00A72F62"/>
    <w:rsid w:val="00A854E1"/>
    <w:rsid w:val="00A91E31"/>
    <w:rsid w:val="00A91FAF"/>
    <w:rsid w:val="00A925EB"/>
    <w:rsid w:val="00A950D9"/>
    <w:rsid w:val="00AA79E2"/>
    <w:rsid w:val="00AB193F"/>
    <w:rsid w:val="00AB3DE6"/>
    <w:rsid w:val="00AC4271"/>
    <w:rsid w:val="00AC5863"/>
    <w:rsid w:val="00AD512C"/>
    <w:rsid w:val="00AD623A"/>
    <w:rsid w:val="00AE37D1"/>
    <w:rsid w:val="00AF218A"/>
    <w:rsid w:val="00AF4C4C"/>
    <w:rsid w:val="00AF6498"/>
    <w:rsid w:val="00AF7662"/>
    <w:rsid w:val="00B0375F"/>
    <w:rsid w:val="00B117B3"/>
    <w:rsid w:val="00B11A91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58C8"/>
    <w:rsid w:val="00B778D5"/>
    <w:rsid w:val="00B7790C"/>
    <w:rsid w:val="00B913CD"/>
    <w:rsid w:val="00B9575A"/>
    <w:rsid w:val="00B95AFE"/>
    <w:rsid w:val="00BA1069"/>
    <w:rsid w:val="00BB0040"/>
    <w:rsid w:val="00BB152F"/>
    <w:rsid w:val="00BB7A2C"/>
    <w:rsid w:val="00BC6B13"/>
    <w:rsid w:val="00BD1F39"/>
    <w:rsid w:val="00BD2063"/>
    <w:rsid w:val="00BD7593"/>
    <w:rsid w:val="00BE4491"/>
    <w:rsid w:val="00BE44EC"/>
    <w:rsid w:val="00C02A06"/>
    <w:rsid w:val="00C02E55"/>
    <w:rsid w:val="00C11172"/>
    <w:rsid w:val="00C13CF8"/>
    <w:rsid w:val="00C242A7"/>
    <w:rsid w:val="00C31914"/>
    <w:rsid w:val="00C33F42"/>
    <w:rsid w:val="00C3435E"/>
    <w:rsid w:val="00C444FC"/>
    <w:rsid w:val="00C50885"/>
    <w:rsid w:val="00C54EBD"/>
    <w:rsid w:val="00C619CA"/>
    <w:rsid w:val="00C62BBE"/>
    <w:rsid w:val="00C64FE7"/>
    <w:rsid w:val="00C65281"/>
    <w:rsid w:val="00C6534D"/>
    <w:rsid w:val="00C721D5"/>
    <w:rsid w:val="00C756B2"/>
    <w:rsid w:val="00C76F58"/>
    <w:rsid w:val="00C9484F"/>
    <w:rsid w:val="00C94F68"/>
    <w:rsid w:val="00C9683D"/>
    <w:rsid w:val="00C97A6E"/>
    <w:rsid w:val="00CA7621"/>
    <w:rsid w:val="00CB22D1"/>
    <w:rsid w:val="00CC1468"/>
    <w:rsid w:val="00CD644E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66506"/>
    <w:rsid w:val="00D83BC2"/>
    <w:rsid w:val="00DA5EAA"/>
    <w:rsid w:val="00DA6C32"/>
    <w:rsid w:val="00DA6C33"/>
    <w:rsid w:val="00DB20FD"/>
    <w:rsid w:val="00DB2440"/>
    <w:rsid w:val="00DB2D24"/>
    <w:rsid w:val="00DB4D1C"/>
    <w:rsid w:val="00DB6384"/>
    <w:rsid w:val="00DB63A0"/>
    <w:rsid w:val="00DD055F"/>
    <w:rsid w:val="00DD25DD"/>
    <w:rsid w:val="00DD2F11"/>
    <w:rsid w:val="00DE3393"/>
    <w:rsid w:val="00DE7D3F"/>
    <w:rsid w:val="00DF0C1D"/>
    <w:rsid w:val="00DF4F80"/>
    <w:rsid w:val="00E02ABC"/>
    <w:rsid w:val="00E074D1"/>
    <w:rsid w:val="00E329A1"/>
    <w:rsid w:val="00E3470A"/>
    <w:rsid w:val="00E35DA9"/>
    <w:rsid w:val="00E52E53"/>
    <w:rsid w:val="00E71447"/>
    <w:rsid w:val="00E775A3"/>
    <w:rsid w:val="00E9132B"/>
    <w:rsid w:val="00EA531E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153F0"/>
    <w:rsid w:val="00F20BB8"/>
    <w:rsid w:val="00F21D50"/>
    <w:rsid w:val="00F22EB0"/>
    <w:rsid w:val="00F324A4"/>
    <w:rsid w:val="00F4312E"/>
    <w:rsid w:val="00F450ED"/>
    <w:rsid w:val="00F46109"/>
    <w:rsid w:val="00F72E5D"/>
    <w:rsid w:val="00F815BD"/>
    <w:rsid w:val="00F820DE"/>
    <w:rsid w:val="00F850F0"/>
    <w:rsid w:val="00F95300"/>
    <w:rsid w:val="00FA413A"/>
    <w:rsid w:val="00FB7FDE"/>
    <w:rsid w:val="00FC0FAF"/>
    <w:rsid w:val="00FD52EF"/>
    <w:rsid w:val="00FD5688"/>
    <w:rsid w:val="00FE61C9"/>
    <w:rsid w:val="00FE6C1A"/>
    <w:rsid w:val="00FE7649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06DA0"/>
  <w15:docId w15:val="{72DE3F2E-280A-45D9-AA9D-A3406BA1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C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5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6C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3">
    <w:name w:val="Char Char3"/>
    <w:basedOn w:val="Normal"/>
    <w:rsid w:val="0056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99"/>
    <w:rsid w:val="00A72F62"/>
  </w:style>
  <w:style w:type="paragraph" w:styleId="BodyTextIndent">
    <w:name w:val="Body Text Indent"/>
    <w:basedOn w:val="Normal"/>
    <w:link w:val="BodyTextIndentChar"/>
    <w:rsid w:val="00A72F62"/>
    <w:pPr>
      <w:bidi/>
      <w:spacing w:after="0" w:line="240" w:lineRule="auto"/>
      <w:ind w:left="360" w:firstLine="360"/>
      <w:jc w:val="both"/>
    </w:pPr>
    <w:rPr>
      <w:rFonts w:ascii="Times New Roman" w:eastAsia="Times New Roman" w:hAnsi="Times New Roman" w:cs="Arabic Transparent"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A72F62"/>
    <w:rPr>
      <w:rFonts w:ascii="Times New Roman" w:eastAsia="Times New Roman" w:hAnsi="Times New Roman" w:cs="Arabic Transparent"/>
      <w:sz w:val="24"/>
      <w:szCs w:val="26"/>
    </w:rPr>
  </w:style>
  <w:style w:type="character" w:styleId="PageNumber">
    <w:name w:val="page number"/>
    <w:basedOn w:val="DefaultParagraphFont"/>
    <w:rsid w:val="00A7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ir_hail2002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oc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930D-86C6-4E90-AE5A-BA40742B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User</cp:lastModifiedBy>
  <cp:revision>82</cp:revision>
  <cp:lastPrinted>2018-08-01T11:47:00Z</cp:lastPrinted>
  <dcterms:created xsi:type="dcterms:W3CDTF">2018-08-01T11:44:00Z</dcterms:created>
  <dcterms:modified xsi:type="dcterms:W3CDTF">2021-11-18T13:19:00Z</dcterms:modified>
</cp:coreProperties>
</file>