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498" w:rsidRDefault="00AF6498" w:rsidP="00651EBC">
      <w:pPr>
        <w:rPr>
          <w:sz w:val="4"/>
          <w:szCs w:val="4"/>
          <w:rtl/>
        </w:rPr>
      </w:pPr>
    </w:p>
    <w:p w:rsidR="00651EBC" w:rsidRPr="00651EBC" w:rsidRDefault="00651EBC" w:rsidP="00F810AE">
      <w:pPr>
        <w:spacing w:after="0" w:line="240" w:lineRule="auto"/>
        <w:ind w:left="-540" w:right="-1054"/>
        <w:rPr>
          <w:rFonts w:ascii="Times New Roman" w:eastAsia="Times New Roman" w:hAnsi="Times New Roman" w:cs="Arabic Transparent"/>
          <w:sz w:val="28"/>
          <w:szCs w:val="28"/>
          <w:rtl/>
          <w:lang w:bidi="ar-JO"/>
        </w:rPr>
      </w:pPr>
      <w:r w:rsidRPr="00651EBC">
        <w:rPr>
          <w:rFonts w:ascii="Times New Roman" w:eastAsia="Times New Roman" w:hAnsi="Times New Roman" w:cs="Arabic Transparent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153670</wp:posOffset>
                </wp:positionV>
                <wp:extent cx="962025" cy="1223010"/>
                <wp:effectExtent l="0" t="0" r="28575" b="152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122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EBC" w:rsidRPr="00F21416" w:rsidRDefault="00651EBC" w:rsidP="00651EBC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78pt;margin-top:12.1pt;width:75.75pt;height:9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">
                <v:textbox>
                  <w:txbxContent>
                    <w:p w:rsidR="00651EBC" w:rsidRPr="00F21416" w:rsidRDefault="00651EBC" w:rsidP="00651EBC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51EBC">
        <w:rPr>
          <w:rFonts w:ascii="Times New Roman" w:eastAsia="Times New Roman" w:hAnsi="Times New Roman" w:cs="Arabic Transparent"/>
          <w:sz w:val="28"/>
          <w:szCs w:val="28"/>
          <w:lang w:bidi="ar-JO"/>
        </w:rPr>
        <w:t>Date</w:t>
      </w:r>
      <w:r w:rsidR="004F24A8">
        <w:rPr>
          <w:rFonts w:ascii="Times New Roman" w:eastAsia="Times New Roman" w:hAnsi="Times New Roman" w:cs="Arabic Transparent"/>
          <w:sz w:val="28"/>
          <w:szCs w:val="28"/>
          <w:lang w:bidi="ar-JO"/>
        </w:rPr>
        <w:t>:</w:t>
      </w:r>
      <w:r w:rsidRPr="00651EBC">
        <w:rPr>
          <w:rFonts w:ascii="Times New Roman" w:eastAsia="Times New Roman" w:hAnsi="Times New Roman" w:cs="Arabic Transparent"/>
          <w:sz w:val="28"/>
          <w:szCs w:val="28"/>
          <w:lang w:bidi="ar-JO"/>
        </w:rPr>
        <w:t xml:space="preserve"> </w:t>
      </w:r>
      <w:r w:rsidRPr="00651EBC">
        <w:rPr>
          <w:rFonts w:ascii="Times New Roman" w:eastAsia="Times New Roman" w:hAnsi="Times New Roman" w:cs="Khalid Art bold" w:hint="cs"/>
          <w:color w:val="808080"/>
          <w:sz w:val="28"/>
          <w:szCs w:val="28"/>
          <w:rtl/>
          <w:lang w:bidi="ar-JO"/>
        </w:rPr>
        <w:t xml:space="preserve"> </w:t>
      </w:r>
      <w:r w:rsidR="00F810AE">
        <w:rPr>
          <w:rFonts w:ascii="Times New Roman" w:eastAsia="Times New Roman" w:hAnsi="Times New Roman" w:cs="Khalid Art bold"/>
          <w:color w:val="808080"/>
          <w:sz w:val="28"/>
          <w:szCs w:val="28"/>
          <w:lang w:bidi="ar-JO"/>
        </w:rPr>
        <w:t>10/14/2021</w:t>
      </w:r>
    </w:p>
    <w:p w:rsidR="00651EBC" w:rsidRPr="00651EBC" w:rsidRDefault="00155D12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lang w:bidi="ar-JO"/>
        </w:rPr>
      </w:pPr>
      <w:r w:rsidRPr="00155D12">
        <w:rPr>
          <w:rStyle w:val="alt-edited1"/>
          <w:rFonts w:ascii="Agency FB" w:hAnsi="Agency FB" w:cs="Arial"/>
          <w:b/>
          <w:bCs/>
          <w:noProof/>
          <w:color w:val="000000"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4839970</wp:posOffset>
            </wp:positionH>
            <wp:positionV relativeFrom="paragraph">
              <wp:posOffset>25400</wp:posOffset>
            </wp:positionV>
            <wp:extent cx="894523" cy="1097280"/>
            <wp:effectExtent l="0" t="0" r="127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523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rtl/>
          <w:lang w:bidi="ar-JO"/>
        </w:rPr>
      </w:pPr>
    </w:p>
    <w:tbl>
      <w:tblPr>
        <w:bidiVisual/>
        <w:tblW w:w="4590" w:type="dxa"/>
        <w:tblInd w:w="2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4590"/>
      </w:tblGrid>
      <w:tr w:rsidR="00651EBC" w:rsidRPr="00651EBC" w:rsidTr="00FE54F3">
        <w:trPr>
          <w:trHeight w:val="855"/>
        </w:trPr>
        <w:tc>
          <w:tcPr>
            <w:tcW w:w="4590" w:type="dxa"/>
            <w:shd w:val="clear" w:color="auto" w:fill="E6E6E6"/>
            <w:vAlign w:val="center"/>
          </w:tcPr>
          <w:p w:rsidR="00651EBC" w:rsidRPr="00651EBC" w:rsidRDefault="00F810AE" w:rsidP="00651EBC">
            <w:pPr>
              <w:spacing w:after="0" w:line="240" w:lineRule="auto"/>
              <w:jc w:val="center"/>
              <w:rPr>
                <w:rFonts w:ascii="Centaur" w:eastAsia="Times New Roman" w:hAnsi="Centaur" w:cs="Khalid Art bold"/>
                <w:bCs/>
                <w:sz w:val="36"/>
                <w:szCs w:val="36"/>
              </w:rPr>
            </w:pPr>
            <w:r>
              <w:rPr>
                <w:rFonts w:ascii="Centaur" w:eastAsia="Times New Roman" w:hAnsi="Centaur" w:cs="Times New Roman"/>
                <w:b/>
                <w:bCs/>
                <w:caps/>
                <w:smallCaps/>
                <w:sz w:val="32"/>
                <w:szCs w:val="32"/>
              </w:rPr>
              <w:t>Rami Salah Eddin Yousif Sihwail</w:t>
            </w:r>
          </w:p>
        </w:tc>
      </w:tr>
    </w:tbl>
    <w:p w:rsidR="00651EBC" w:rsidRPr="00651EBC" w:rsidRDefault="00651EBC" w:rsidP="00651EBC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4"/>
          <w:szCs w:val="14"/>
          <w:rtl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2"/>
          <w:szCs w:val="12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2"/>
          <w:szCs w:val="12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2"/>
          <w:szCs w:val="12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2"/>
          <w:szCs w:val="12"/>
          <w:rtl/>
          <w:lang w:bidi="ar-JO"/>
        </w:rPr>
      </w:pPr>
    </w:p>
    <w:tbl>
      <w:tblPr>
        <w:tblW w:w="945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904"/>
        <w:gridCol w:w="8546"/>
      </w:tblGrid>
      <w:tr w:rsidR="00651EBC" w:rsidRPr="00651EBC" w:rsidTr="00FE54F3">
        <w:trPr>
          <w:trHeight w:val="543"/>
        </w:trPr>
        <w:tc>
          <w:tcPr>
            <w:tcW w:w="9450" w:type="dxa"/>
            <w:gridSpan w:val="2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Personal information</w:t>
            </w:r>
          </w:p>
        </w:tc>
      </w:tr>
      <w:tr w:rsidR="00651EBC" w:rsidRPr="00651EBC" w:rsidTr="00FE54F3">
        <w:trPr>
          <w:trHeight w:val="543"/>
        </w:trPr>
        <w:tc>
          <w:tcPr>
            <w:tcW w:w="904" w:type="dxa"/>
            <w:shd w:val="clear" w:color="auto" w:fill="auto"/>
          </w:tcPr>
          <w:p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651EBC" w:rsidRDefault="00651EBC" w:rsidP="00F810AE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sz w:val="24"/>
                <w:szCs w:val="24"/>
              </w:rPr>
              <w:t>Title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F810AE">
              <w:rPr>
                <w:rFonts w:ascii="Candara" w:eastAsia="Times New Roman" w:hAnsi="Candara" w:cs="Times New Roman"/>
                <w:sz w:val="24"/>
                <w:szCs w:val="24"/>
              </w:rPr>
              <w:t xml:space="preserve"> Faculty member</w:t>
            </w:r>
            <w:r w:rsidR="00C002A2">
              <w:rPr>
                <w:rFonts w:ascii="Candara" w:eastAsia="Times New Roman" w:hAnsi="Candara" w:cs="Times New Roman"/>
                <w:sz w:val="24"/>
                <w:szCs w:val="24"/>
              </w:rPr>
              <w:t xml:space="preserve"> / Cyber Security Dept.</w:t>
            </w:r>
          </w:p>
        </w:tc>
      </w:tr>
      <w:tr w:rsidR="00651EBC" w:rsidRPr="00651EBC" w:rsidTr="00FE54F3">
        <w:trPr>
          <w:trHeight w:val="543"/>
        </w:trPr>
        <w:tc>
          <w:tcPr>
            <w:tcW w:w="904" w:type="dxa"/>
            <w:shd w:val="clear" w:color="auto" w:fill="auto"/>
          </w:tcPr>
          <w:p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sz w:val="24"/>
                <w:szCs w:val="24"/>
              </w:rPr>
              <w:t>Academic Rank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F810AE">
              <w:rPr>
                <w:rFonts w:ascii="Candara" w:eastAsia="Times New Roman" w:hAnsi="Candara" w:cs="Times New Roman"/>
                <w:sz w:val="24"/>
                <w:szCs w:val="24"/>
              </w:rPr>
              <w:t xml:space="preserve"> Assistant Professor</w:t>
            </w:r>
          </w:p>
        </w:tc>
      </w:tr>
      <w:tr w:rsidR="00651EBC" w:rsidRPr="00651EBC" w:rsidTr="00FE54F3">
        <w:trPr>
          <w:trHeight w:val="525"/>
        </w:trPr>
        <w:tc>
          <w:tcPr>
            <w:tcW w:w="904" w:type="dxa"/>
            <w:shd w:val="clear" w:color="auto" w:fill="auto"/>
          </w:tcPr>
          <w:p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sz w:val="24"/>
                <w:szCs w:val="24"/>
              </w:rPr>
              <w:t>Date &amp; Place of Birth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F810AE">
              <w:rPr>
                <w:rFonts w:ascii="Candara" w:eastAsia="Times New Roman" w:hAnsi="Candara" w:cs="Times New Roman"/>
                <w:sz w:val="24"/>
                <w:szCs w:val="24"/>
              </w:rPr>
              <w:t xml:space="preserve"> 09/09/1977</w:t>
            </w:r>
          </w:p>
        </w:tc>
      </w:tr>
      <w:tr w:rsidR="00651EBC" w:rsidRPr="00651EBC" w:rsidTr="00FE54F3">
        <w:trPr>
          <w:trHeight w:val="543"/>
        </w:trPr>
        <w:tc>
          <w:tcPr>
            <w:tcW w:w="904" w:type="dxa"/>
            <w:shd w:val="clear" w:color="auto" w:fill="auto"/>
          </w:tcPr>
          <w:p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sz w:val="24"/>
                <w:szCs w:val="24"/>
              </w:rPr>
              <w:t>Nationality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F810AE">
              <w:rPr>
                <w:rFonts w:ascii="Candara" w:eastAsia="Times New Roman" w:hAnsi="Candara" w:cs="Times New Roman"/>
                <w:sz w:val="24"/>
                <w:szCs w:val="24"/>
              </w:rPr>
              <w:t xml:space="preserve"> Jordanian</w:t>
            </w:r>
          </w:p>
        </w:tc>
      </w:tr>
      <w:tr w:rsidR="00651EBC" w:rsidRPr="00651EBC" w:rsidTr="00FE54F3">
        <w:trPr>
          <w:trHeight w:val="543"/>
        </w:trPr>
        <w:tc>
          <w:tcPr>
            <w:tcW w:w="904" w:type="dxa"/>
            <w:shd w:val="clear" w:color="auto" w:fill="auto"/>
          </w:tcPr>
          <w:p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sz w:val="24"/>
                <w:szCs w:val="24"/>
              </w:rPr>
              <w:t>Address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F810AE">
              <w:rPr>
                <w:rFonts w:ascii="Candara" w:eastAsia="Times New Roman" w:hAnsi="Candara" w:cs="Times New Roman"/>
                <w:sz w:val="24"/>
                <w:szCs w:val="24"/>
              </w:rPr>
              <w:t xml:space="preserve"> Amman, Jordan</w:t>
            </w:r>
          </w:p>
        </w:tc>
      </w:tr>
      <w:tr w:rsidR="00651EBC" w:rsidRPr="00651EBC" w:rsidTr="00FE54F3">
        <w:trPr>
          <w:trHeight w:val="525"/>
        </w:trPr>
        <w:tc>
          <w:tcPr>
            <w:tcW w:w="904" w:type="dxa"/>
            <w:shd w:val="clear" w:color="auto" w:fill="auto"/>
          </w:tcPr>
          <w:p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sz w:val="24"/>
                <w:szCs w:val="24"/>
              </w:rPr>
              <w:t>Phone No.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F810AE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</w:tc>
      </w:tr>
      <w:tr w:rsidR="00651EBC" w:rsidRPr="00651EBC" w:rsidTr="00FE54F3">
        <w:trPr>
          <w:trHeight w:val="543"/>
        </w:trPr>
        <w:tc>
          <w:tcPr>
            <w:tcW w:w="904" w:type="dxa"/>
            <w:shd w:val="clear" w:color="auto" w:fill="auto"/>
          </w:tcPr>
          <w:p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sz w:val="24"/>
                <w:szCs w:val="24"/>
              </w:rPr>
              <w:t>e-mail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F810AE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hyperlink r:id="rId9" w:history="1">
              <w:r w:rsidR="00F810AE" w:rsidRPr="00066B6C">
                <w:rPr>
                  <w:rStyle w:val="Hyperlink"/>
                  <w:rFonts w:ascii="Candara" w:eastAsia="Times New Roman" w:hAnsi="Candara" w:cs="Times New Roman"/>
                  <w:sz w:val="24"/>
                  <w:szCs w:val="24"/>
                </w:rPr>
                <w:t>r.sihwail@aau.edu.jo</w:t>
              </w:r>
            </w:hyperlink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602"/>
        <w:gridCol w:w="2160"/>
        <w:gridCol w:w="1800"/>
        <w:gridCol w:w="2610"/>
        <w:gridCol w:w="1368"/>
      </w:tblGrid>
      <w:tr w:rsidR="00651EBC" w:rsidRPr="00651EBC" w:rsidTr="00FE54F3">
        <w:tc>
          <w:tcPr>
            <w:tcW w:w="9540" w:type="dxa"/>
            <w:gridSpan w:val="5"/>
            <w:shd w:val="clear" w:color="auto" w:fill="auto"/>
          </w:tcPr>
          <w:p w:rsidR="00651EBC" w:rsidRPr="00651EBC" w:rsidRDefault="00651EBC" w:rsidP="00651EBC">
            <w:pPr>
              <w:spacing w:after="0" w:line="240" w:lineRule="auto"/>
              <w:rPr>
                <w:rFonts w:ascii="Candara" w:eastAsia="Times New Roman" w:hAnsi="Candara" w:cs="Times New Roman"/>
                <w:b/>
                <w:caps/>
                <w:smallCaps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Academic qualifications</w:t>
            </w:r>
          </w:p>
        </w:tc>
      </w:tr>
      <w:tr w:rsidR="00651EBC" w:rsidRPr="00651EBC" w:rsidTr="00552C3B">
        <w:trPr>
          <w:trHeight w:val="468"/>
        </w:trPr>
        <w:tc>
          <w:tcPr>
            <w:tcW w:w="1602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Degree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Cs w:val="20"/>
              </w:rPr>
              <w:t>Major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rtl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Duration</w:t>
            </w:r>
          </w:p>
          <w:p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(From-To)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University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Country</w:t>
            </w:r>
          </w:p>
        </w:tc>
      </w:tr>
      <w:tr w:rsidR="00651EBC" w:rsidRPr="00651EBC" w:rsidTr="00552C3B">
        <w:trPr>
          <w:trHeight w:val="468"/>
        </w:trPr>
        <w:tc>
          <w:tcPr>
            <w:tcW w:w="1602" w:type="dxa"/>
            <w:shd w:val="clear" w:color="auto" w:fill="auto"/>
            <w:vAlign w:val="center"/>
          </w:tcPr>
          <w:p w:rsidR="00651EBC" w:rsidRPr="00651EBC" w:rsidRDefault="00F810AE" w:rsidP="00F810AE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Ph.D.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651EBC" w:rsidRDefault="00F810AE" w:rsidP="00F810AE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Cs w:val="20"/>
              </w:rPr>
            </w:pPr>
            <w:r>
              <w:rPr>
                <w:snapToGrid w:val="0"/>
                <w:sz w:val="24"/>
                <w:szCs w:val="24"/>
              </w:rPr>
              <w:t>Compute</w:t>
            </w:r>
            <w:r w:rsidR="00552C3B">
              <w:rPr>
                <w:snapToGrid w:val="0"/>
                <w:sz w:val="24"/>
                <w:szCs w:val="24"/>
              </w:rPr>
              <w:t>r</w:t>
            </w:r>
            <w:r>
              <w:rPr>
                <w:snapToGrid w:val="0"/>
                <w:sz w:val="24"/>
                <w:szCs w:val="24"/>
              </w:rPr>
              <w:t xml:space="preserve"> Science</w:t>
            </w:r>
            <w:r w:rsidR="00552C3B">
              <w:rPr>
                <w:snapToGrid w:val="0"/>
                <w:sz w:val="24"/>
                <w:szCs w:val="24"/>
              </w:rPr>
              <w:t>/ Cyber security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51EBC" w:rsidRPr="00651EBC" w:rsidRDefault="00F810AE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2018-2021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651EBC" w:rsidRDefault="00F810AE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The National University of Malaysia (UKM)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51EBC" w:rsidRPr="00651EBC" w:rsidRDefault="00F810AE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Malaysia</w:t>
            </w:r>
          </w:p>
        </w:tc>
      </w:tr>
      <w:tr w:rsidR="00651EBC" w:rsidRPr="00B00FC8" w:rsidTr="00552C3B">
        <w:trPr>
          <w:trHeight w:val="468"/>
        </w:trPr>
        <w:tc>
          <w:tcPr>
            <w:tcW w:w="1602" w:type="dxa"/>
            <w:shd w:val="clear" w:color="auto" w:fill="auto"/>
            <w:vAlign w:val="center"/>
          </w:tcPr>
          <w:p w:rsidR="00651EBC" w:rsidRPr="00B00FC8" w:rsidRDefault="00F810AE" w:rsidP="00651EBC">
            <w:pPr>
              <w:spacing w:after="0" w:line="240" w:lineRule="auto"/>
              <w:ind w:left="49"/>
              <w:jc w:val="center"/>
              <w:rPr>
                <w:snapToGrid w:val="0"/>
                <w:sz w:val="24"/>
                <w:szCs w:val="24"/>
              </w:rPr>
            </w:pPr>
            <w:r w:rsidRPr="00B00FC8">
              <w:rPr>
                <w:snapToGrid w:val="0"/>
                <w:sz w:val="24"/>
                <w:szCs w:val="24"/>
              </w:rPr>
              <w:t>Master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B00FC8" w:rsidRDefault="00F810AE" w:rsidP="00B00FC8">
            <w:pPr>
              <w:spacing w:after="0" w:line="240" w:lineRule="auto"/>
              <w:ind w:left="49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Compute</w:t>
            </w:r>
            <w:r w:rsidR="00552C3B">
              <w:rPr>
                <w:snapToGrid w:val="0"/>
                <w:sz w:val="24"/>
                <w:szCs w:val="24"/>
              </w:rPr>
              <w:t>r</w:t>
            </w:r>
            <w:r>
              <w:rPr>
                <w:snapToGrid w:val="0"/>
                <w:sz w:val="24"/>
                <w:szCs w:val="24"/>
              </w:rPr>
              <w:t xml:space="preserve"> Science</w:t>
            </w:r>
            <w:r w:rsidR="00552C3B">
              <w:rPr>
                <w:snapToGrid w:val="0"/>
                <w:sz w:val="24"/>
                <w:szCs w:val="24"/>
              </w:rPr>
              <w:t>/ Distributed Computing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51EBC" w:rsidRPr="00B00FC8" w:rsidRDefault="00F810AE" w:rsidP="00651EBC">
            <w:pPr>
              <w:spacing w:after="0" w:line="240" w:lineRule="auto"/>
              <w:ind w:left="49"/>
              <w:jc w:val="center"/>
              <w:rPr>
                <w:snapToGrid w:val="0"/>
                <w:sz w:val="24"/>
                <w:szCs w:val="24"/>
              </w:rPr>
            </w:pPr>
            <w:r w:rsidRPr="00B00FC8">
              <w:rPr>
                <w:snapToGrid w:val="0"/>
                <w:sz w:val="24"/>
                <w:szCs w:val="24"/>
              </w:rPr>
              <w:t>2000-2002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B00FC8" w:rsidRDefault="00F810AE" w:rsidP="00B00FC8">
            <w:pPr>
              <w:spacing w:after="0" w:line="240" w:lineRule="auto"/>
              <w:ind w:left="49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University Putra Malaysia (UPM)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51EBC" w:rsidRPr="00B00FC8" w:rsidRDefault="00F810AE" w:rsidP="00B00FC8">
            <w:pPr>
              <w:spacing w:after="0" w:line="240" w:lineRule="auto"/>
              <w:ind w:left="49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Malaysia</w:t>
            </w:r>
          </w:p>
        </w:tc>
      </w:tr>
      <w:tr w:rsidR="00651EBC" w:rsidRPr="00B00FC8" w:rsidTr="00552C3B">
        <w:trPr>
          <w:trHeight w:val="468"/>
        </w:trPr>
        <w:tc>
          <w:tcPr>
            <w:tcW w:w="1602" w:type="dxa"/>
            <w:shd w:val="clear" w:color="auto" w:fill="auto"/>
            <w:vAlign w:val="center"/>
          </w:tcPr>
          <w:p w:rsidR="00651EBC" w:rsidRPr="00B00FC8" w:rsidRDefault="00F810AE" w:rsidP="00651EBC">
            <w:pPr>
              <w:spacing w:after="0" w:line="240" w:lineRule="auto"/>
              <w:ind w:left="49"/>
              <w:jc w:val="center"/>
              <w:rPr>
                <w:snapToGrid w:val="0"/>
                <w:sz w:val="24"/>
                <w:szCs w:val="24"/>
                <w:rtl/>
              </w:rPr>
            </w:pPr>
            <w:r>
              <w:rPr>
                <w:snapToGrid w:val="0"/>
                <w:sz w:val="24"/>
                <w:szCs w:val="24"/>
              </w:rPr>
              <w:t xml:space="preserve">Bachelor 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552C3B" w:rsidRDefault="00F810AE" w:rsidP="00552C3B">
            <w:pPr>
              <w:spacing w:after="0" w:line="240" w:lineRule="auto"/>
              <w:ind w:left="49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Compute</w:t>
            </w:r>
            <w:r w:rsidR="00552C3B">
              <w:rPr>
                <w:snapToGrid w:val="0"/>
                <w:sz w:val="24"/>
                <w:szCs w:val="24"/>
              </w:rPr>
              <w:t>r</w:t>
            </w:r>
            <w:r>
              <w:rPr>
                <w:snapToGrid w:val="0"/>
                <w:sz w:val="24"/>
                <w:szCs w:val="24"/>
              </w:rPr>
              <w:t xml:space="preserve"> Science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51EBC" w:rsidRPr="00B00FC8" w:rsidRDefault="00F810AE" w:rsidP="00651EBC">
            <w:pPr>
              <w:spacing w:after="0" w:line="240" w:lineRule="auto"/>
              <w:ind w:left="49"/>
              <w:jc w:val="center"/>
              <w:rPr>
                <w:snapToGrid w:val="0"/>
                <w:sz w:val="24"/>
                <w:szCs w:val="24"/>
              </w:rPr>
            </w:pPr>
            <w:r w:rsidRPr="00B00FC8">
              <w:rPr>
                <w:snapToGrid w:val="0"/>
                <w:sz w:val="24"/>
                <w:szCs w:val="24"/>
              </w:rPr>
              <w:t>1995-1999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B00FC8" w:rsidRDefault="00F810AE" w:rsidP="00B00FC8">
            <w:pPr>
              <w:spacing w:after="0" w:line="240" w:lineRule="auto"/>
              <w:ind w:left="49"/>
              <w:jc w:val="center"/>
              <w:rPr>
                <w:snapToGrid w:val="0"/>
                <w:sz w:val="24"/>
                <w:szCs w:val="24"/>
              </w:rPr>
            </w:pPr>
            <w:r w:rsidRPr="00B00FC8">
              <w:rPr>
                <w:snapToGrid w:val="0"/>
                <w:sz w:val="24"/>
                <w:szCs w:val="24"/>
              </w:rPr>
              <w:t>A</w:t>
            </w:r>
            <w:r w:rsidR="00552C3B" w:rsidRPr="00B00FC8">
              <w:rPr>
                <w:snapToGrid w:val="0"/>
                <w:sz w:val="24"/>
                <w:szCs w:val="24"/>
              </w:rPr>
              <w:t>l</w:t>
            </w:r>
            <w:r w:rsidRPr="00B00FC8">
              <w:rPr>
                <w:snapToGrid w:val="0"/>
                <w:sz w:val="24"/>
                <w:szCs w:val="24"/>
              </w:rPr>
              <w:t xml:space="preserve"> Al-Bayt University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51EBC" w:rsidRPr="00B00FC8" w:rsidRDefault="00F810AE" w:rsidP="00B00FC8">
            <w:pPr>
              <w:spacing w:after="0" w:line="240" w:lineRule="auto"/>
              <w:ind w:left="49"/>
              <w:jc w:val="center"/>
              <w:rPr>
                <w:snapToGrid w:val="0"/>
                <w:sz w:val="24"/>
                <w:szCs w:val="24"/>
              </w:rPr>
            </w:pPr>
            <w:r w:rsidRPr="00B00FC8">
              <w:rPr>
                <w:snapToGrid w:val="0"/>
                <w:sz w:val="24"/>
                <w:szCs w:val="24"/>
              </w:rPr>
              <w:t>Jordan</w:t>
            </w:r>
          </w:p>
        </w:tc>
      </w:tr>
      <w:tr w:rsidR="00651EBC" w:rsidRPr="00651EBC" w:rsidTr="00552C3B">
        <w:trPr>
          <w:trHeight w:val="468"/>
        </w:trPr>
        <w:tc>
          <w:tcPr>
            <w:tcW w:w="1602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651EBC" w:rsidRPr="00651EBC" w:rsidTr="00FE54F3">
        <w:tc>
          <w:tcPr>
            <w:tcW w:w="9540" w:type="dxa"/>
            <w:gridSpan w:val="5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Teaching experience</w:t>
            </w:r>
          </w:p>
        </w:tc>
      </w:tr>
      <w:tr w:rsidR="00651EBC" w:rsidRPr="00651EBC" w:rsidTr="00552C3B">
        <w:trPr>
          <w:trHeight w:val="468"/>
        </w:trPr>
        <w:tc>
          <w:tcPr>
            <w:tcW w:w="1602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lastRenderedPageBreak/>
              <w:t>Duration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ind w:right="134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Rank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Department/Faculty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Country</w:t>
            </w:r>
          </w:p>
        </w:tc>
      </w:tr>
      <w:tr w:rsidR="00651EBC" w:rsidRPr="00651EBC" w:rsidTr="00552C3B">
        <w:trPr>
          <w:trHeight w:val="468"/>
        </w:trPr>
        <w:tc>
          <w:tcPr>
            <w:tcW w:w="1602" w:type="dxa"/>
            <w:shd w:val="clear" w:color="auto" w:fill="auto"/>
            <w:vAlign w:val="center"/>
          </w:tcPr>
          <w:p w:rsidR="00651EBC" w:rsidRPr="00651EBC" w:rsidRDefault="00F810AE" w:rsidP="00651EBC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2010-2019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651EBC" w:rsidRDefault="00F810AE" w:rsidP="00651EBC">
            <w:pPr>
              <w:bidi/>
              <w:spacing w:before="60" w:after="220" w:line="220" w:lineRule="atLeast"/>
              <w:ind w:right="13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Lecturer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51EBC" w:rsidRPr="00651EBC" w:rsidRDefault="00F810AE" w:rsidP="00651EBC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King Faisal University</w:t>
            </w:r>
            <w:r w:rsidRPr="005951C9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(KFU)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651EBC" w:rsidRDefault="00F810AE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Computer Science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51EBC" w:rsidRPr="00651EBC" w:rsidRDefault="00F810AE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Saudi Arabia</w:t>
            </w:r>
          </w:p>
        </w:tc>
      </w:tr>
      <w:tr w:rsidR="00651EBC" w:rsidRPr="00651EBC" w:rsidTr="00552C3B">
        <w:trPr>
          <w:trHeight w:val="468"/>
        </w:trPr>
        <w:tc>
          <w:tcPr>
            <w:tcW w:w="1602" w:type="dxa"/>
            <w:shd w:val="clear" w:color="auto" w:fill="auto"/>
            <w:vAlign w:val="center"/>
          </w:tcPr>
          <w:p w:rsidR="00651EBC" w:rsidRPr="00651EBC" w:rsidRDefault="00F810AE" w:rsidP="00651EBC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2005-2009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651EBC" w:rsidRDefault="00F810AE" w:rsidP="00651EBC">
            <w:pPr>
              <w:bidi/>
              <w:spacing w:before="60" w:after="220" w:line="220" w:lineRule="atLeast"/>
              <w:ind w:right="13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Lecturer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51EBC" w:rsidRPr="00651EBC" w:rsidRDefault="00287FA4" w:rsidP="00287FA4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Emirates College of Technology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651EBC" w:rsidRDefault="00287FA4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Computer Science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51EBC" w:rsidRPr="00651EBC" w:rsidRDefault="00287FA4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United Arab Emirates</w:t>
            </w:r>
          </w:p>
        </w:tc>
      </w:tr>
      <w:tr w:rsidR="00651EBC" w:rsidRPr="00651EBC" w:rsidTr="00552C3B">
        <w:trPr>
          <w:trHeight w:val="468"/>
        </w:trPr>
        <w:tc>
          <w:tcPr>
            <w:tcW w:w="1602" w:type="dxa"/>
            <w:shd w:val="clear" w:color="auto" w:fill="auto"/>
            <w:vAlign w:val="center"/>
          </w:tcPr>
          <w:p w:rsidR="00651EBC" w:rsidRPr="00651EBC" w:rsidRDefault="00287FA4" w:rsidP="00651EBC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2001-2004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651EBC" w:rsidRDefault="00287FA4" w:rsidP="00651EBC">
            <w:pPr>
              <w:bidi/>
              <w:spacing w:before="60" w:after="220" w:line="220" w:lineRule="atLeast"/>
              <w:ind w:right="13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Teacher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51EBC" w:rsidRPr="00651EBC" w:rsidRDefault="00287FA4" w:rsidP="00287FA4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207BFF">
              <w:rPr>
                <w:i/>
                <w:iCs/>
                <w:snapToGrid w:val="0"/>
                <w:sz w:val="24"/>
                <w:szCs w:val="24"/>
              </w:rPr>
              <w:t xml:space="preserve">Saudi School </w:t>
            </w:r>
            <w:r>
              <w:rPr>
                <w:i/>
                <w:iCs/>
                <w:snapToGrid w:val="0"/>
                <w:sz w:val="24"/>
                <w:szCs w:val="24"/>
              </w:rPr>
              <w:t>in</w:t>
            </w:r>
            <w:r w:rsidRPr="00207BFF">
              <w:rPr>
                <w:i/>
                <w:iCs/>
                <w:snapToGrid w:val="0"/>
                <w:sz w:val="24"/>
                <w:szCs w:val="24"/>
              </w:rPr>
              <w:t xml:space="preserve"> Kuala Lumpur 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651EBC" w:rsidRDefault="00287FA4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Computer Science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51EBC" w:rsidRPr="00651EBC" w:rsidRDefault="00287FA4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Malaysia</w:t>
            </w:r>
          </w:p>
        </w:tc>
      </w:tr>
      <w:tr w:rsidR="00651EBC" w:rsidRPr="00651EBC" w:rsidTr="00552C3B">
        <w:trPr>
          <w:trHeight w:val="468"/>
        </w:trPr>
        <w:tc>
          <w:tcPr>
            <w:tcW w:w="1602" w:type="dxa"/>
            <w:shd w:val="clear" w:color="auto" w:fill="auto"/>
            <w:vAlign w:val="center"/>
          </w:tcPr>
          <w:p w:rsidR="00651EBC" w:rsidRDefault="00651EBC" w:rsidP="00651EBC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287FA4" w:rsidRPr="00651EBC" w:rsidRDefault="00287FA4" w:rsidP="00287FA4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ind w:right="13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38" w:type="dxa"/>
        <w:tblInd w:w="-720" w:type="dxa"/>
        <w:tblLayout w:type="fixed"/>
        <w:tblLook w:val="0000" w:firstRow="0" w:lastRow="0" w:firstColumn="0" w:lastColumn="0" w:noHBand="0" w:noVBand="0"/>
      </w:tblPr>
      <w:tblGrid>
        <w:gridCol w:w="1440"/>
        <w:gridCol w:w="1800"/>
        <w:gridCol w:w="1818"/>
        <w:gridCol w:w="2430"/>
        <w:gridCol w:w="2250"/>
      </w:tblGrid>
      <w:tr w:rsidR="00651EBC" w:rsidRPr="00651EBC" w:rsidTr="00287FA4">
        <w:tc>
          <w:tcPr>
            <w:tcW w:w="9738" w:type="dxa"/>
            <w:gridSpan w:val="5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ind w:left="-18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Other experience</w:t>
            </w:r>
          </w:p>
        </w:tc>
      </w:tr>
      <w:tr w:rsidR="00651EBC" w:rsidRPr="00651EBC" w:rsidTr="00287FA4">
        <w:trPr>
          <w:trHeight w:val="594"/>
        </w:trPr>
        <w:tc>
          <w:tcPr>
            <w:tcW w:w="144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941"/>
              </w:tabs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Duration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51EBC" w:rsidRPr="00651EBC" w:rsidRDefault="00651EBC" w:rsidP="00287FA4">
            <w:pPr>
              <w:tabs>
                <w:tab w:val="right" w:pos="72"/>
              </w:tabs>
              <w:spacing w:before="60" w:after="220" w:line="220" w:lineRule="atLeast"/>
              <w:ind w:right="404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Rank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2412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Department/Faculty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Country</w:t>
            </w:r>
          </w:p>
        </w:tc>
      </w:tr>
      <w:tr w:rsidR="00651EBC" w:rsidRPr="00651EBC" w:rsidTr="00287FA4">
        <w:trPr>
          <w:trHeight w:val="594"/>
        </w:trPr>
        <w:tc>
          <w:tcPr>
            <w:tcW w:w="1440" w:type="dxa"/>
            <w:shd w:val="clear" w:color="auto" w:fill="auto"/>
            <w:vAlign w:val="center"/>
          </w:tcPr>
          <w:p w:rsidR="00651EBC" w:rsidRPr="00651EBC" w:rsidRDefault="00287FA4" w:rsidP="00651EBC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1999-2001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51EBC" w:rsidRPr="00651EBC" w:rsidRDefault="00287FA4" w:rsidP="00287FA4">
            <w:pPr>
              <w:tabs>
                <w:tab w:val="right" w:pos="72"/>
              </w:tabs>
              <w:bidi/>
              <w:spacing w:before="60" w:after="220" w:line="220" w:lineRule="atLeast"/>
              <w:jc w:val="right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Application Developer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651EBC" w:rsidRPr="00651EBC" w:rsidRDefault="00287FA4" w:rsidP="00287FA4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Global Business Company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51EBC" w:rsidRPr="00651EBC" w:rsidRDefault="00287FA4" w:rsidP="00651EBC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IT Dept.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51EBC" w:rsidRPr="00651EBC" w:rsidRDefault="00287FA4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Jordan</w:t>
            </w:r>
          </w:p>
        </w:tc>
      </w:tr>
      <w:tr w:rsidR="00651EBC" w:rsidRPr="00651EBC" w:rsidTr="00287FA4">
        <w:trPr>
          <w:trHeight w:val="594"/>
        </w:trPr>
        <w:tc>
          <w:tcPr>
            <w:tcW w:w="144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651EBC" w:rsidRPr="00651EBC" w:rsidTr="00287FA4">
        <w:trPr>
          <w:trHeight w:val="594"/>
        </w:trPr>
        <w:tc>
          <w:tcPr>
            <w:tcW w:w="144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651EBC" w:rsidRPr="00651EBC" w:rsidTr="00287FA4">
        <w:trPr>
          <w:trHeight w:val="594"/>
        </w:trPr>
        <w:tc>
          <w:tcPr>
            <w:tcW w:w="144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651EBC" w:rsidRPr="00651EBC" w:rsidTr="00287FA4">
        <w:trPr>
          <w:trHeight w:val="594"/>
        </w:trPr>
        <w:tc>
          <w:tcPr>
            <w:tcW w:w="144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651EBC" w:rsidRPr="00651EBC" w:rsidTr="00287FA4">
        <w:trPr>
          <w:trHeight w:val="594"/>
        </w:trPr>
        <w:tc>
          <w:tcPr>
            <w:tcW w:w="144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651EBC" w:rsidRPr="00651EBC" w:rsidTr="00287FA4">
        <w:trPr>
          <w:trHeight w:val="594"/>
        </w:trPr>
        <w:tc>
          <w:tcPr>
            <w:tcW w:w="144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651EBC">
        <w:rPr>
          <w:rFonts w:ascii="Times New Roman" w:eastAsia="Times New Roman" w:hAnsi="Times New Roman" w:cs="Times New Roman"/>
          <w:caps/>
          <w:sz w:val="24"/>
          <w:szCs w:val="24"/>
        </w:rPr>
        <w:br w:type="page"/>
      </w:r>
    </w:p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980"/>
        <w:gridCol w:w="1620"/>
        <w:gridCol w:w="180"/>
        <w:gridCol w:w="2160"/>
        <w:gridCol w:w="1620"/>
        <w:gridCol w:w="180"/>
        <w:gridCol w:w="1800"/>
      </w:tblGrid>
      <w:tr w:rsidR="00651EBC" w:rsidRPr="00651EBC" w:rsidTr="00FE54F3">
        <w:tc>
          <w:tcPr>
            <w:tcW w:w="9540" w:type="dxa"/>
            <w:gridSpan w:val="7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ind w:left="-18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Publications</w:t>
            </w:r>
          </w:p>
        </w:tc>
      </w:tr>
      <w:tr w:rsidR="00651EBC" w:rsidRPr="00651EBC" w:rsidTr="00FE54F3">
        <w:tc>
          <w:tcPr>
            <w:tcW w:w="198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0"/>
              </w:tabs>
              <w:spacing w:before="220" w:after="0" w:line="240" w:lineRule="auto"/>
              <w:ind w:left="-468"/>
              <w:jc w:val="center"/>
              <w:rPr>
                <w:rFonts w:ascii="Candara" w:eastAsia="Times New Roman" w:hAnsi="Candara" w:cs="Times New Roman"/>
                <w:caps/>
                <w:color w:val="7F7F7F"/>
                <w:spacing w:val="15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Journals</w:t>
            </w:r>
          </w:p>
        </w:tc>
        <w:tc>
          <w:tcPr>
            <w:tcW w:w="1800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</w:p>
        </w:tc>
        <w:tc>
          <w:tcPr>
            <w:tcW w:w="5760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220" w:after="0" w:line="220" w:lineRule="atLeast"/>
              <w:rPr>
                <w:rFonts w:ascii="Candara" w:eastAsia="Times New Roman" w:hAnsi="Candara" w:cs="Times New Roman"/>
                <w:caps/>
                <w:color w:val="7F7F7F"/>
                <w:spacing w:val="15"/>
                <w:sz w:val="24"/>
                <w:szCs w:val="24"/>
              </w:rPr>
            </w:pPr>
          </w:p>
        </w:tc>
      </w:tr>
      <w:tr w:rsidR="00651EBC" w:rsidRPr="00651EBC" w:rsidTr="00FE54F3">
        <w:tc>
          <w:tcPr>
            <w:tcW w:w="198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Author/s </w:t>
            </w:r>
          </w:p>
          <w:p w:rsidR="00651EBC" w:rsidRPr="00651EBC" w:rsidRDefault="00651EBC" w:rsidP="00651EBC">
            <w:pPr>
              <w:spacing w:after="0" w:line="240" w:lineRule="auto"/>
              <w:ind w:left="342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(In Order)</w:t>
            </w:r>
          </w:p>
        </w:tc>
        <w:tc>
          <w:tcPr>
            <w:tcW w:w="1800" w:type="dxa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52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Title</w:t>
            </w:r>
          </w:p>
        </w:tc>
        <w:tc>
          <w:tcPr>
            <w:tcW w:w="216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162"/>
              </w:tabs>
              <w:spacing w:after="0" w:line="240" w:lineRule="auto"/>
              <w:ind w:left="252" w:right="702" w:hanging="43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Journal</w:t>
            </w:r>
          </w:p>
        </w:tc>
        <w:tc>
          <w:tcPr>
            <w:tcW w:w="162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Vol./No.</w:t>
            </w:r>
          </w:p>
        </w:tc>
        <w:tc>
          <w:tcPr>
            <w:tcW w:w="1980" w:type="dxa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Publication Date</w:t>
            </w:r>
          </w:p>
        </w:tc>
      </w:tr>
      <w:tr w:rsidR="00651EBC" w:rsidRPr="00287FA4" w:rsidTr="00FE54F3">
        <w:trPr>
          <w:trHeight w:val="2817"/>
        </w:trPr>
        <w:tc>
          <w:tcPr>
            <w:tcW w:w="9540" w:type="dxa"/>
            <w:gridSpan w:val="7"/>
            <w:tcBorders>
              <w:bottom w:val="single" w:sz="4" w:space="0" w:color="808080"/>
            </w:tcBorders>
            <w:shd w:val="clear" w:color="auto" w:fill="auto"/>
          </w:tcPr>
          <w:p w:rsidR="00651EBC" w:rsidRPr="00287FA4" w:rsidRDefault="00651EBC" w:rsidP="00287FA4">
            <w:pPr>
              <w:autoSpaceDE w:val="0"/>
              <w:autoSpaceDN w:val="0"/>
              <w:spacing w:after="0" w:line="240" w:lineRule="auto"/>
              <w:ind w:left="366"/>
              <w:rPr>
                <w:snapToGrid w:val="0"/>
                <w:sz w:val="24"/>
                <w:szCs w:val="24"/>
              </w:rPr>
            </w:pPr>
          </w:p>
          <w:p w:rsidR="00287FA4" w:rsidRDefault="00287FA4" w:rsidP="00287FA4">
            <w:pPr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ind w:left="366"/>
              <w:rPr>
                <w:snapToGrid w:val="0"/>
                <w:sz w:val="24"/>
                <w:szCs w:val="24"/>
              </w:rPr>
            </w:pPr>
            <w:r w:rsidRPr="00481A5B">
              <w:rPr>
                <w:snapToGrid w:val="0"/>
                <w:sz w:val="24"/>
                <w:szCs w:val="24"/>
              </w:rPr>
              <w:t xml:space="preserve">Sihwail, R., </w:t>
            </w:r>
            <w:proofErr w:type="spellStart"/>
            <w:r>
              <w:rPr>
                <w:snapToGrid w:val="0"/>
                <w:sz w:val="24"/>
                <w:szCs w:val="24"/>
              </w:rPr>
              <w:t>Solaiman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, O., </w:t>
            </w:r>
            <w:r w:rsidRPr="00481A5B">
              <w:rPr>
                <w:snapToGrid w:val="0"/>
                <w:sz w:val="24"/>
                <w:szCs w:val="24"/>
              </w:rPr>
              <w:t xml:space="preserve">Omar, K., </w:t>
            </w:r>
            <w:proofErr w:type="spellStart"/>
            <w:r w:rsidRPr="00481A5B">
              <w:rPr>
                <w:snapToGrid w:val="0"/>
                <w:sz w:val="24"/>
                <w:szCs w:val="24"/>
              </w:rPr>
              <w:t>Akram</w:t>
            </w:r>
            <w:proofErr w:type="spellEnd"/>
            <w:r w:rsidRPr="00481A5B">
              <w:rPr>
                <w:snapToGrid w:val="0"/>
                <w:sz w:val="24"/>
                <w:szCs w:val="24"/>
              </w:rPr>
              <w:t>, K. &amp;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snapToGrid w:val="0"/>
                <w:sz w:val="24"/>
                <w:szCs w:val="24"/>
              </w:rPr>
              <w:t>Alswaiti</w:t>
            </w:r>
            <w:proofErr w:type="spellEnd"/>
            <w:r>
              <w:rPr>
                <w:snapToGrid w:val="0"/>
                <w:sz w:val="24"/>
                <w:szCs w:val="24"/>
              </w:rPr>
              <w:t>, M.</w:t>
            </w:r>
            <w:r w:rsidRPr="00481A5B">
              <w:rPr>
                <w:snapToGrid w:val="0"/>
                <w:sz w:val="24"/>
                <w:szCs w:val="24"/>
              </w:rPr>
              <w:t xml:space="preserve"> </w:t>
            </w:r>
            <w:r w:rsidRPr="002E30D3">
              <w:rPr>
                <w:snapToGrid w:val="0"/>
                <w:sz w:val="24"/>
                <w:szCs w:val="24"/>
              </w:rPr>
              <w:t xml:space="preserve">A Hybrid Approach for Solving </w:t>
            </w:r>
            <w:bookmarkStart w:id="0" w:name="_Hlk70094632"/>
            <w:r w:rsidRPr="002E30D3">
              <w:rPr>
                <w:snapToGrid w:val="0"/>
                <w:sz w:val="24"/>
                <w:szCs w:val="24"/>
              </w:rPr>
              <w:t xml:space="preserve">Systems of Nonlinear Equations </w:t>
            </w:r>
            <w:bookmarkEnd w:id="0"/>
            <w:r w:rsidRPr="002E30D3">
              <w:rPr>
                <w:snapToGrid w:val="0"/>
                <w:sz w:val="24"/>
                <w:szCs w:val="24"/>
              </w:rPr>
              <w:t>Using Harris Hawks Optimization and Newton’s Method</w:t>
            </w:r>
            <w:r w:rsidRPr="00481A5B">
              <w:rPr>
                <w:snapToGrid w:val="0"/>
                <w:sz w:val="24"/>
                <w:szCs w:val="24"/>
              </w:rPr>
              <w:t>. IEEE Access</w:t>
            </w:r>
            <w:r>
              <w:rPr>
                <w:snapToGrid w:val="0"/>
                <w:sz w:val="24"/>
                <w:szCs w:val="24"/>
              </w:rPr>
              <w:t xml:space="preserve"> 9. </w:t>
            </w:r>
            <w:r w:rsidRPr="001B574A">
              <w:rPr>
                <w:snapToGrid w:val="0"/>
                <w:sz w:val="24"/>
                <w:szCs w:val="24"/>
              </w:rPr>
              <w:t>95791-95807</w:t>
            </w:r>
            <w:r>
              <w:rPr>
                <w:snapToGrid w:val="0"/>
                <w:sz w:val="24"/>
                <w:szCs w:val="24"/>
              </w:rPr>
              <w:t>. (</w:t>
            </w:r>
            <w:r w:rsidRPr="00481A5B">
              <w:rPr>
                <w:snapToGrid w:val="0"/>
                <w:sz w:val="24"/>
                <w:szCs w:val="24"/>
              </w:rPr>
              <w:t>202</w:t>
            </w:r>
            <w:r>
              <w:rPr>
                <w:snapToGrid w:val="0"/>
                <w:sz w:val="24"/>
                <w:szCs w:val="24"/>
              </w:rPr>
              <w:t xml:space="preserve">1). </w:t>
            </w:r>
          </w:p>
          <w:p w:rsidR="00287FA4" w:rsidRDefault="00287FA4" w:rsidP="00287FA4">
            <w:pPr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ind w:left="366"/>
              <w:rPr>
                <w:snapToGrid w:val="0"/>
                <w:sz w:val="24"/>
                <w:szCs w:val="24"/>
              </w:rPr>
            </w:pPr>
            <w:r w:rsidRPr="002E30D3">
              <w:rPr>
                <w:snapToGrid w:val="0"/>
                <w:sz w:val="24"/>
                <w:szCs w:val="24"/>
              </w:rPr>
              <w:fldChar w:fldCharType="begin" w:fldLock="1"/>
            </w:r>
            <w:r w:rsidRPr="002E30D3">
              <w:rPr>
                <w:snapToGrid w:val="0"/>
                <w:sz w:val="24"/>
                <w:szCs w:val="24"/>
              </w:rPr>
              <w:instrText xml:space="preserve">ADDIN Mendeley Bibliography CSL_BIBLIOGRAPHY </w:instrText>
            </w:r>
            <w:r w:rsidRPr="002E30D3">
              <w:rPr>
                <w:snapToGrid w:val="0"/>
                <w:sz w:val="24"/>
                <w:szCs w:val="24"/>
              </w:rPr>
              <w:fldChar w:fldCharType="separate"/>
            </w:r>
            <w:r w:rsidRPr="002E30D3">
              <w:rPr>
                <w:snapToGrid w:val="0"/>
                <w:sz w:val="24"/>
                <w:szCs w:val="24"/>
              </w:rPr>
              <w:t xml:space="preserve">Elgamal, Z. M., Yasin, N. M., Sabri, A. Q. &amp; Sihwail, R. Improved Equilibrium Optimization Algorithm Using Elite Opposition-Based Learning and New Local Search Strategy for Feature Selection in Medical Datasets. Computation 9(6): 68. </w:t>
            </w:r>
            <w:r>
              <w:rPr>
                <w:snapToGrid w:val="0"/>
                <w:sz w:val="24"/>
                <w:szCs w:val="24"/>
              </w:rPr>
              <w:t>(</w:t>
            </w:r>
            <w:r w:rsidRPr="00481A5B">
              <w:rPr>
                <w:snapToGrid w:val="0"/>
                <w:sz w:val="24"/>
                <w:szCs w:val="24"/>
              </w:rPr>
              <w:t>202</w:t>
            </w:r>
            <w:r>
              <w:rPr>
                <w:snapToGrid w:val="0"/>
                <w:sz w:val="24"/>
                <w:szCs w:val="24"/>
              </w:rPr>
              <w:t>1)</w:t>
            </w:r>
            <w:r w:rsidRPr="00481A5B">
              <w:rPr>
                <w:snapToGrid w:val="0"/>
                <w:sz w:val="24"/>
                <w:szCs w:val="24"/>
              </w:rPr>
              <w:t>.</w:t>
            </w:r>
            <w:r w:rsidRPr="002E30D3">
              <w:rPr>
                <w:snapToGrid w:val="0"/>
                <w:sz w:val="24"/>
                <w:szCs w:val="24"/>
              </w:rPr>
              <w:fldChar w:fldCharType="end"/>
            </w:r>
          </w:p>
          <w:p w:rsidR="00287FA4" w:rsidRDefault="00287FA4" w:rsidP="00287FA4">
            <w:pPr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ind w:left="366"/>
              <w:rPr>
                <w:snapToGrid w:val="0"/>
                <w:sz w:val="24"/>
                <w:szCs w:val="24"/>
              </w:rPr>
            </w:pPr>
            <w:r w:rsidRPr="00476C32">
              <w:rPr>
                <w:snapToGrid w:val="0"/>
                <w:sz w:val="24"/>
                <w:szCs w:val="24"/>
              </w:rPr>
              <w:t xml:space="preserve">Sihwail, R., Omar, K. &amp; </w:t>
            </w:r>
            <w:proofErr w:type="spellStart"/>
            <w:r w:rsidRPr="00476C32">
              <w:rPr>
                <w:snapToGrid w:val="0"/>
                <w:sz w:val="24"/>
                <w:szCs w:val="24"/>
              </w:rPr>
              <w:t>Ariffin</w:t>
            </w:r>
            <w:proofErr w:type="spellEnd"/>
            <w:r w:rsidRPr="00476C32">
              <w:rPr>
                <w:snapToGrid w:val="0"/>
                <w:sz w:val="24"/>
                <w:szCs w:val="24"/>
              </w:rPr>
              <w:t xml:space="preserve">, K. A. Z. An Effective Memory Analysis for </w:t>
            </w:r>
            <w:r>
              <w:rPr>
                <w:snapToGrid w:val="0"/>
                <w:sz w:val="24"/>
                <w:szCs w:val="24"/>
              </w:rPr>
              <w:t>M</w:t>
            </w:r>
            <w:r w:rsidRPr="00476C32">
              <w:rPr>
                <w:snapToGrid w:val="0"/>
                <w:sz w:val="24"/>
                <w:szCs w:val="24"/>
              </w:rPr>
              <w:t>alware Detection and Classification. Computers, Materials &amp; Continua</w:t>
            </w:r>
            <w:r>
              <w:rPr>
                <w:snapToGrid w:val="0"/>
                <w:sz w:val="24"/>
                <w:szCs w:val="24"/>
              </w:rPr>
              <w:t>,</w:t>
            </w:r>
            <w:r w:rsidRPr="00692184">
              <w:rPr>
                <w:snapToGrid w:val="0"/>
                <w:sz w:val="24"/>
                <w:szCs w:val="24"/>
              </w:rPr>
              <w:t xml:space="preserve"> 67(2): 2301–2320</w:t>
            </w:r>
            <w:r>
              <w:rPr>
                <w:snapToGrid w:val="0"/>
                <w:sz w:val="24"/>
                <w:szCs w:val="24"/>
              </w:rPr>
              <w:t>. (2021</w:t>
            </w:r>
            <w:r w:rsidRPr="00476C32">
              <w:rPr>
                <w:snapToGrid w:val="0"/>
                <w:sz w:val="24"/>
                <w:szCs w:val="24"/>
              </w:rPr>
              <w:t>).</w:t>
            </w:r>
          </w:p>
          <w:p w:rsidR="00287FA4" w:rsidRPr="00481A5B" w:rsidRDefault="00287FA4" w:rsidP="00287FA4">
            <w:pPr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ind w:left="366"/>
              <w:rPr>
                <w:snapToGrid w:val="0"/>
                <w:sz w:val="24"/>
                <w:szCs w:val="24"/>
              </w:rPr>
            </w:pPr>
            <w:r w:rsidRPr="00481A5B">
              <w:rPr>
                <w:snapToGrid w:val="0"/>
                <w:sz w:val="24"/>
                <w:szCs w:val="24"/>
              </w:rPr>
              <w:t xml:space="preserve">Sihwail, R., Omar, K., </w:t>
            </w:r>
            <w:proofErr w:type="spellStart"/>
            <w:r w:rsidRPr="00481A5B">
              <w:rPr>
                <w:snapToGrid w:val="0"/>
                <w:sz w:val="24"/>
                <w:szCs w:val="24"/>
              </w:rPr>
              <w:t>Akram</w:t>
            </w:r>
            <w:proofErr w:type="spellEnd"/>
            <w:r w:rsidRPr="00481A5B">
              <w:rPr>
                <w:snapToGrid w:val="0"/>
                <w:sz w:val="24"/>
                <w:szCs w:val="24"/>
              </w:rPr>
              <w:t>, K. &amp;</w:t>
            </w:r>
            <w:r>
              <w:rPr>
                <w:snapToGrid w:val="0"/>
                <w:sz w:val="24"/>
                <w:szCs w:val="24"/>
              </w:rPr>
              <w:t xml:space="preserve"> Mohammed, T.</w:t>
            </w:r>
            <w:r w:rsidRPr="00481A5B">
              <w:rPr>
                <w:snapToGrid w:val="0"/>
                <w:sz w:val="24"/>
                <w:szCs w:val="24"/>
              </w:rPr>
              <w:t xml:space="preserve"> Improved Harris Hawks Optimization Using Elite Opposition-Based Learning and Novel Search Mechanism for Feature Selection. IEEE Access 8: 121127–121145.</w:t>
            </w:r>
            <w:r>
              <w:rPr>
                <w:snapToGrid w:val="0"/>
                <w:sz w:val="24"/>
                <w:szCs w:val="24"/>
              </w:rPr>
              <w:t xml:space="preserve"> (2020).</w:t>
            </w:r>
          </w:p>
          <w:p w:rsidR="00287FA4" w:rsidRDefault="00287FA4" w:rsidP="00287FA4">
            <w:pPr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ind w:left="366"/>
              <w:rPr>
                <w:snapToGrid w:val="0"/>
                <w:sz w:val="24"/>
                <w:szCs w:val="24"/>
              </w:rPr>
            </w:pPr>
            <w:r w:rsidRPr="00481A5B">
              <w:rPr>
                <w:snapToGrid w:val="0"/>
                <w:sz w:val="24"/>
                <w:szCs w:val="24"/>
              </w:rPr>
              <w:t xml:space="preserve">Sihwail, R., Omar, K., </w:t>
            </w:r>
            <w:proofErr w:type="spellStart"/>
            <w:r w:rsidRPr="00481A5B">
              <w:rPr>
                <w:snapToGrid w:val="0"/>
                <w:sz w:val="24"/>
                <w:szCs w:val="24"/>
              </w:rPr>
              <w:t>Zainol</w:t>
            </w:r>
            <w:proofErr w:type="spellEnd"/>
            <w:r w:rsidRPr="00481A5B"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481A5B">
              <w:rPr>
                <w:snapToGrid w:val="0"/>
                <w:sz w:val="24"/>
                <w:szCs w:val="24"/>
              </w:rPr>
              <w:t>Ariffin</w:t>
            </w:r>
            <w:proofErr w:type="spellEnd"/>
            <w:r w:rsidRPr="00481A5B">
              <w:rPr>
                <w:snapToGrid w:val="0"/>
                <w:sz w:val="24"/>
                <w:szCs w:val="24"/>
              </w:rPr>
              <w:t>, K. &amp; Al Afghani, S. Malware Detection Approach Based on Artifacts in Memory Image and Dynamic Analysis. Applied Sciences</w:t>
            </w:r>
            <w:r>
              <w:rPr>
                <w:snapToGrid w:val="0"/>
                <w:sz w:val="24"/>
                <w:szCs w:val="24"/>
              </w:rPr>
              <w:t>,</w:t>
            </w:r>
            <w:r w:rsidRPr="00481A5B">
              <w:rPr>
                <w:snapToGrid w:val="0"/>
                <w:sz w:val="24"/>
                <w:szCs w:val="24"/>
              </w:rPr>
              <w:t xml:space="preserve"> 9(1</w:t>
            </w:r>
            <w:r>
              <w:rPr>
                <w:snapToGrid w:val="0"/>
                <w:sz w:val="24"/>
                <w:szCs w:val="24"/>
              </w:rPr>
              <w:t>8): 3680. (2019).</w:t>
            </w:r>
          </w:p>
          <w:p w:rsidR="00287FA4" w:rsidRPr="00E633FF" w:rsidRDefault="00287FA4" w:rsidP="004F24A8">
            <w:pPr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ind w:left="366"/>
              <w:rPr>
                <w:snapToGrid w:val="0"/>
                <w:sz w:val="24"/>
                <w:szCs w:val="24"/>
              </w:rPr>
            </w:pPr>
            <w:r w:rsidRPr="00E633FF">
              <w:rPr>
                <w:snapToGrid w:val="0"/>
                <w:sz w:val="24"/>
                <w:szCs w:val="24"/>
              </w:rPr>
              <w:t xml:space="preserve">Sihwail, </w:t>
            </w:r>
            <w:r w:rsidR="004F24A8">
              <w:rPr>
                <w:snapToGrid w:val="0"/>
                <w:sz w:val="24"/>
                <w:szCs w:val="24"/>
              </w:rPr>
              <w:t xml:space="preserve">R., Omar, K., &amp; </w:t>
            </w:r>
            <w:proofErr w:type="spellStart"/>
            <w:r w:rsidR="004F24A8">
              <w:rPr>
                <w:snapToGrid w:val="0"/>
                <w:sz w:val="24"/>
                <w:szCs w:val="24"/>
              </w:rPr>
              <w:t>Ariffin</w:t>
            </w:r>
            <w:proofErr w:type="spellEnd"/>
            <w:r w:rsidR="004F24A8">
              <w:rPr>
                <w:snapToGrid w:val="0"/>
                <w:sz w:val="24"/>
                <w:szCs w:val="24"/>
              </w:rPr>
              <w:t xml:space="preserve">, K. Z. </w:t>
            </w:r>
            <w:r w:rsidRPr="00E633FF">
              <w:rPr>
                <w:snapToGrid w:val="0"/>
                <w:sz w:val="24"/>
                <w:szCs w:val="24"/>
              </w:rPr>
              <w:t>A survey on malware analysis techniques: Static, dynamic, hybrid and memory analysis. International Journal on Advanced Science, Engineering and Information Technology, 8(4-2), 1662.</w:t>
            </w:r>
            <w:r>
              <w:rPr>
                <w:snapToGrid w:val="0"/>
                <w:sz w:val="24"/>
                <w:szCs w:val="24"/>
              </w:rPr>
              <w:t xml:space="preserve"> (2018).</w:t>
            </w:r>
          </w:p>
          <w:p w:rsidR="00651EBC" w:rsidRPr="00287FA4" w:rsidRDefault="00651EBC" w:rsidP="00287FA4">
            <w:pPr>
              <w:autoSpaceDE w:val="0"/>
              <w:autoSpaceDN w:val="0"/>
              <w:spacing w:after="0" w:line="240" w:lineRule="auto"/>
              <w:ind w:left="366"/>
              <w:rPr>
                <w:snapToGrid w:val="0"/>
                <w:sz w:val="24"/>
                <w:szCs w:val="24"/>
              </w:rPr>
            </w:pPr>
          </w:p>
          <w:p w:rsidR="00651EBC" w:rsidRPr="00287FA4" w:rsidRDefault="00651EBC" w:rsidP="00287FA4">
            <w:pPr>
              <w:autoSpaceDE w:val="0"/>
              <w:autoSpaceDN w:val="0"/>
              <w:spacing w:after="0" w:line="240" w:lineRule="auto"/>
              <w:ind w:left="366"/>
              <w:rPr>
                <w:snapToGrid w:val="0"/>
                <w:sz w:val="24"/>
                <w:szCs w:val="24"/>
              </w:rPr>
            </w:pPr>
          </w:p>
        </w:tc>
      </w:tr>
      <w:tr w:rsidR="00651EBC" w:rsidRPr="00651EBC" w:rsidTr="00FE54F3">
        <w:tc>
          <w:tcPr>
            <w:tcW w:w="198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651EBC" w:rsidRPr="00651EBC" w:rsidRDefault="00651EBC" w:rsidP="00651EBC">
            <w:pP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Conferences</w:t>
            </w:r>
          </w:p>
        </w:tc>
        <w:tc>
          <w:tcPr>
            <w:tcW w:w="7560" w:type="dxa"/>
            <w:gridSpan w:val="6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651EBC" w:rsidRPr="00651EBC" w:rsidRDefault="00651EBC" w:rsidP="00651EBC">
            <w:pP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</w:p>
        </w:tc>
      </w:tr>
      <w:tr w:rsidR="00651EBC" w:rsidRPr="00651EBC" w:rsidTr="00FE54F3">
        <w:tc>
          <w:tcPr>
            <w:tcW w:w="198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373"/>
                <w:tab w:val="left" w:pos="485"/>
              </w:tabs>
              <w:spacing w:after="0" w:line="240" w:lineRule="auto"/>
              <w:ind w:right="16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Author/s</w:t>
            </w:r>
          </w:p>
          <w:p w:rsidR="00651EBC" w:rsidRPr="00651EBC" w:rsidRDefault="00651EBC" w:rsidP="00651EBC">
            <w:pPr>
              <w:tabs>
                <w:tab w:val="left" w:pos="342"/>
                <w:tab w:val="left" w:pos="373"/>
                <w:tab w:val="left" w:pos="485"/>
              </w:tabs>
              <w:spacing w:after="0" w:line="240" w:lineRule="auto"/>
              <w:ind w:left="-18" w:right="162" w:firstLine="18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(In Order)</w:t>
            </w:r>
          </w:p>
        </w:tc>
        <w:tc>
          <w:tcPr>
            <w:tcW w:w="162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612"/>
              </w:tabs>
              <w:spacing w:before="60" w:after="220" w:line="220" w:lineRule="atLeast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Title</w:t>
            </w:r>
          </w:p>
        </w:tc>
        <w:tc>
          <w:tcPr>
            <w:tcW w:w="2340" w:type="dxa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1782"/>
                <w:tab w:val="left" w:pos="1878"/>
              </w:tabs>
              <w:spacing w:before="60" w:after="220" w:line="220" w:lineRule="atLeast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Conference</w:t>
            </w:r>
          </w:p>
        </w:tc>
        <w:tc>
          <w:tcPr>
            <w:tcW w:w="1800" w:type="dxa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211"/>
                <w:tab w:val="left" w:pos="342"/>
              </w:tabs>
              <w:spacing w:before="60" w:after="220" w:line="220" w:lineRule="atLeast"/>
              <w:ind w:right="16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Country</w:t>
            </w:r>
          </w:p>
        </w:tc>
        <w:tc>
          <w:tcPr>
            <w:tcW w:w="180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Date</w:t>
            </w:r>
          </w:p>
        </w:tc>
      </w:tr>
      <w:tr w:rsidR="00651EBC" w:rsidRPr="004F24A8" w:rsidTr="00FE54F3">
        <w:trPr>
          <w:trHeight w:val="1146"/>
        </w:trPr>
        <w:tc>
          <w:tcPr>
            <w:tcW w:w="9540" w:type="dxa"/>
            <w:gridSpan w:val="7"/>
            <w:shd w:val="clear" w:color="auto" w:fill="auto"/>
          </w:tcPr>
          <w:p w:rsidR="00651EBC" w:rsidRPr="004F24A8" w:rsidRDefault="00651EBC" w:rsidP="004F24A8">
            <w:pPr>
              <w:autoSpaceDE w:val="0"/>
              <w:autoSpaceDN w:val="0"/>
              <w:spacing w:after="0" w:line="240" w:lineRule="auto"/>
              <w:ind w:left="366"/>
              <w:rPr>
                <w:snapToGrid w:val="0"/>
                <w:sz w:val="24"/>
                <w:szCs w:val="24"/>
              </w:rPr>
            </w:pPr>
          </w:p>
          <w:p w:rsidR="004F24A8" w:rsidRPr="004F24A8" w:rsidRDefault="004F24A8" w:rsidP="004F24A8">
            <w:pPr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ind w:left="366"/>
              <w:rPr>
                <w:snapToGrid w:val="0"/>
                <w:sz w:val="24"/>
                <w:szCs w:val="24"/>
              </w:rPr>
            </w:pPr>
            <w:r w:rsidRPr="004F24A8">
              <w:rPr>
                <w:snapToGrid w:val="0"/>
                <w:sz w:val="24"/>
                <w:szCs w:val="24"/>
              </w:rPr>
              <w:t>Sihwail, R., Omar, K. &amp; Ariffin, K. A. Z. A survey on malware analysis techniques: Static, dynamic, hybrid and memory analysis. International Conference on Advanced Science, Engineering and Information Technology (ICASEIT 2018). pp. 1662–1671. Sarawak. Malaysia. 1-3 November</w:t>
            </w:r>
            <w:r>
              <w:rPr>
                <w:snapToGrid w:val="0"/>
                <w:sz w:val="24"/>
                <w:szCs w:val="24"/>
              </w:rPr>
              <w:t xml:space="preserve"> 2018</w:t>
            </w:r>
            <w:r w:rsidRPr="004F24A8">
              <w:rPr>
                <w:snapToGrid w:val="0"/>
                <w:sz w:val="24"/>
                <w:szCs w:val="24"/>
              </w:rPr>
              <w:t xml:space="preserve">. </w:t>
            </w:r>
          </w:p>
          <w:p w:rsidR="00651EBC" w:rsidRPr="004F24A8" w:rsidRDefault="00651EBC" w:rsidP="004F24A8">
            <w:pPr>
              <w:autoSpaceDE w:val="0"/>
              <w:autoSpaceDN w:val="0"/>
              <w:spacing w:after="0" w:line="240" w:lineRule="auto"/>
              <w:ind w:left="366"/>
              <w:rPr>
                <w:snapToGrid w:val="0"/>
                <w:sz w:val="24"/>
                <w:szCs w:val="24"/>
              </w:rPr>
            </w:pPr>
          </w:p>
          <w:p w:rsidR="00651EBC" w:rsidRPr="004F24A8" w:rsidRDefault="00651EBC" w:rsidP="004F24A8">
            <w:pPr>
              <w:autoSpaceDE w:val="0"/>
              <w:autoSpaceDN w:val="0"/>
              <w:spacing w:after="0" w:line="240" w:lineRule="auto"/>
              <w:ind w:left="366"/>
              <w:rPr>
                <w:snapToGrid w:val="0"/>
                <w:sz w:val="24"/>
                <w:szCs w:val="24"/>
              </w:rPr>
            </w:pPr>
          </w:p>
          <w:p w:rsidR="00651EBC" w:rsidRPr="004F24A8" w:rsidRDefault="00651EBC" w:rsidP="004F24A8">
            <w:pPr>
              <w:autoSpaceDE w:val="0"/>
              <w:autoSpaceDN w:val="0"/>
              <w:spacing w:after="0" w:line="240" w:lineRule="auto"/>
              <w:ind w:left="366"/>
              <w:rPr>
                <w:snapToGrid w:val="0"/>
                <w:sz w:val="24"/>
                <w:szCs w:val="24"/>
              </w:rPr>
            </w:pPr>
          </w:p>
          <w:p w:rsidR="00651EBC" w:rsidRPr="004F24A8" w:rsidRDefault="00651EBC" w:rsidP="004F24A8">
            <w:pPr>
              <w:autoSpaceDE w:val="0"/>
              <w:autoSpaceDN w:val="0"/>
              <w:spacing w:after="0" w:line="240" w:lineRule="auto"/>
              <w:ind w:left="366"/>
              <w:rPr>
                <w:snapToGrid w:val="0"/>
                <w:sz w:val="24"/>
                <w:szCs w:val="24"/>
              </w:rPr>
            </w:pP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651EBC">
        <w:rPr>
          <w:rFonts w:ascii="Times New Roman" w:eastAsia="Times New Roman" w:hAnsi="Times New Roman" w:cs="Times New Roman"/>
          <w:caps/>
          <w:sz w:val="24"/>
          <w:szCs w:val="24"/>
        </w:rPr>
        <w:br w:type="page"/>
      </w:r>
    </w:p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651EBC" w:rsidRPr="00651EBC" w:rsidTr="00FE54F3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Mem</w:t>
            </w:r>
            <w:bookmarkStart w:id="1" w:name="_GoBack"/>
            <w:bookmarkEnd w:id="1"/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berships OF Scientific and professional societies</w:t>
            </w:r>
          </w:p>
        </w:tc>
      </w:tr>
      <w:tr w:rsidR="00651EBC" w:rsidRPr="00651EBC" w:rsidTr="00FE54F3">
        <w:trPr>
          <w:trHeight w:val="1729"/>
        </w:trPr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</w:tc>
      </w:tr>
      <w:tr w:rsidR="00651EBC" w:rsidRPr="00651EBC" w:rsidTr="00FE54F3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university Committees</w:t>
            </w:r>
          </w:p>
        </w:tc>
      </w:tr>
      <w:tr w:rsidR="00651EBC" w:rsidRPr="00651EBC" w:rsidTr="00FE54F3">
        <w:trPr>
          <w:trHeight w:val="1729"/>
        </w:trPr>
        <w:tc>
          <w:tcPr>
            <w:tcW w:w="9540" w:type="dxa"/>
            <w:shd w:val="clear" w:color="auto" w:fill="auto"/>
          </w:tcPr>
          <w:p w:rsidR="00670D17" w:rsidRDefault="00670D17" w:rsidP="00670D17">
            <w:pPr>
              <w:pStyle w:val="ListParagraph"/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70D17" w:rsidRDefault="00217B0F" w:rsidP="00217B0F">
            <w:pPr>
              <w:pStyle w:val="ListParagraph"/>
              <w:numPr>
                <w:ilvl w:val="0"/>
                <w:numId w:val="29"/>
              </w:numPr>
              <w:spacing w:after="220" w:line="240" w:lineRule="atLeast"/>
              <w:jc w:val="both"/>
              <w:rPr>
                <w:rFonts w:ascii="Garamond" w:eastAsia="Times New Roman" w:hAnsi="Garamond" w:cs="Times New Roman"/>
                <w:sz w:val="24"/>
              </w:rPr>
            </w:pPr>
            <w:r w:rsidRPr="00670D17">
              <w:rPr>
                <w:rFonts w:ascii="Garamond" w:eastAsia="Times New Roman" w:hAnsi="Garamond" w:cs="Times New Roman"/>
                <w:sz w:val="24"/>
              </w:rPr>
              <w:t>Strategic planning</w:t>
            </w:r>
          </w:p>
          <w:p w:rsidR="00217B0F" w:rsidRPr="00670D17" w:rsidRDefault="00217B0F" w:rsidP="00217B0F">
            <w:pPr>
              <w:pStyle w:val="ListParagraph"/>
              <w:numPr>
                <w:ilvl w:val="0"/>
                <w:numId w:val="29"/>
              </w:numPr>
              <w:spacing w:after="220" w:line="240" w:lineRule="atLeast"/>
              <w:jc w:val="both"/>
              <w:rPr>
                <w:rFonts w:ascii="Garamond" w:eastAsia="Times New Roman" w:hAnsi="Garamond" w:cs="Times New Roman"/>
                <w:sz w:val="24"/>
              </w:rPr>
            </w:pPr>
            <w:r w:rsidRPr="00670D17">
              <w:rPr>
                <w:rFonts w:ascii="Garamond" w:eastAsia="Times New Roman" w:hAnsi="Garamond" w:cs="Times New Roman"/>
                <w:sz w:val="24"/>
              </w:rPr>
              <w:t xml:space="preserve">Risk management </w:t>
            </w:r>
          </w:p>
          <w:p w:rsidR="00217B0F" w:rsidRPr="00670D17" w:rsidRDefault="00217B0F" w:rsidP="00217B0F">
            <w:pPr>
              <w:pStyle w:val="ListParagraph"/>
              <w:numPr>
                <w:ilvl w:val="0"/>
                <w:numId w:val="29"/>
              </w:numPr>
              <w:spacing w:after="220" w:line="240" w:lineRule="atLeast"/>
              <w:jc w:val="both"/>
              <w:rPr>
                <w:rFonts w:ascii="Garamond" w:eastAsia="Times New Roman" w:hAnsi="Garamond" w:cs="Times New Roman"/>
                <w:sz w:val="24"/>
              </w:rPr>
            </w:pPr>
            <w:r w:rsidRPr="00670D17">
              <w:rPr>
                <w:rFonts w:ascii="Garamond" w:eastAsia="Times New Roman" w:hAnsi="Garamond" w:cs="Times New Roman"/>
                <w:sz w:val="24"/>
              </w:rPr>
              <w:t xml:space="preserve">Career opportunity enhancement </w:t>
            </w:r>
          </w:p>
          <w:p w:rsidR="00651EBC" w:rsidRPr="00B00FC8" w:rsidRDefault="00217B0F" w:rsidP="00B00FC8">
            <w:pPr>
              <w:pStyle w:val="ListParagraph"/>
              <w:numPr>
                <w:ilvl w:val="0"/>
                <w:numId w:val="29"/>
              </w:numPr>
              <w:spacing w:after="220" w:line="240" w:lineRule="atLeast"/>
              <w:jc w:val="both"/>
              <w:rPr>
                <w:rFonts w:ascii="Garamond" w:eastAsia="Times New Roman" w:hAnsi="Garamond" w:cs="Times New Roman"/>
                <w:sz w:val="24"/>
              </w:rPr>
            </w:pPr>
            <w:r w:rsidRPr="00670D17">
              <w:rPr>
                <w:rFonts w:ascii="Garamond" w:eastAsia="Times New Roman" w:hAnsi="Garamond" w:cs="Times New Roman"/>
                <w:sz w:val="24"/>
              </w:rPr>
              <w:t>International academic accreditation (ABET)</w:t>
            </w: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651EBC" w:rsidRPr="00651EBC" w:rsidTr="00FE54F3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Workshops Attended</w:t>
            </w:r>
          </w:p>
        </w:tc>
      </w:tr>
      <w:tr w:rsidR="00651EBC" w:rsidRPr="00651EBC" w:rsidTr="00FE54F3">
        <w:trPr>
          <w:trHeight w:val="2123"/>
        </w:trPr>
        <w:tc>
          <w:tcPr>
            <w:tcW w:w="9540" w:type="dxa"/>
            <w:shd w:val="clear" w:color="auto" w:fill="auto"/>
          </w:tcPr>
          <w:p w:rsidR="00A129F3" w:rsidRDefault="00A129F3" w:rsidP="00A129F3">
            <w:pPr>
              <w:tabs>
                <w:tab w:val="num" w:pos="1728"/>
              </w:tabs>
              <w:autoSpaceDE w:val="0"/>
              <w:autoSpaceDN w:val="0"/>
              <w:spacing w:after="0" w:line="240" w:lineRule="auto"/>
              <w:ind w:left="720"/>
              <w:jc w:val="both"/>
              <w:rPr>
                <w:i/>
                <w:iCs/>
                <w:snapToGrid w:val="0"/>
                <w:sz w:val="24"/>
                <w:szCs w:val="24"/>
              </w:rPr>
            </w:pPr>
          </w:p>
          <w:p w:rsidR="00A129F3" w:rsidRDefault="00A129F3" w:rsidP="00A129F3">
            <w:pPr>
              <w:numPr>
                <w:ilvl w:val="0"/>
                <w:numId w:val="30"/>
              </w:numPr>
              <w:tabs>
                <w:tab w:val="num" w:pos="1728"/>
              </w:tabs>
              <w:autoSpaceDE w:val="0"/>
              <w:autoSpaceDN w:val="0"/>
              <w:spacing w:after="0" w:line="240" w:lineRule="auto"/>
              <w:jc w:val="both"/>
              <w:rPr>
                <w:i/>
                <w:iCs/>
                <w:snapToGrid w:val="0"/>
                <w:sz w:val="24"/>
                <w:szCs w:val="24"/>
              </w:rPr>
            </w:pPr>
            <w:r>
              <w:rPr>
                <w:i/>
                <w:iCs/>
                <w:snapToGrid w:val="0"/>
                <w:sz w:val="24"/>
                <w:szCs w:val="24"/>
              </w:rPr>
              <w:t>Managing Active Classroom, 2019</w:t>
            </w:r>
          </w:p>
          <w:p w:rsidR="00A129F3" w:rsidRDefault="00A129F3" w:rsidP="00A129F3">
            <w:pPr>
              <w:numPr>
                <w:ilvl w:val="0"/>
                <w:numId w:val="30"/>
              </w:numPr>
              <w:tabs>
                <w:tab w:val="num" w:pos="1728"/>
              </w:tabs>
              <w:autoSpaceDE w:val="0"/>
              <w:autoSpaceDN w:val="0"/>
              <w:spacing w:after="0" w:line="240" w:lineRule="auto"/>
              <w:jc w:val="both"/>
              <w:rPr>
                <w:i/>
                <w:iCs/>
                <w:snapToGrid w:val="0"/>
                <w:sz w:val="24"/>
                <w:szCs w:val="24"/>
              </w:rPr>
            </w:pPr>
            <w:r>
              <w:rPr>
                <w:i/>
                <w:iCs/>
                <w:snapToGrid w:val="0"/>
                <w:sz w:val="24"/>
                <w:szCs w:val="24"/>
              </w:rPr>
              <w:t>Exam taxonomy, 2018</w:t>
            </w:r>
          </w:p>
          <w:p w:rsidR="00A129F3" w:rsidRDefault="00A129F3" w:rsidP="00A129F3">
            <w:pPr>
              <w:numPr>
                <w:ilvl w:val="0"/>
                <w:numId w:val="30"/>
              </w:numPr>
              <w:tabs>
                <w:tab w:val="num" w:pos="1728"/>
              </w:tabs>
              <w:autoSpaceDE w:val="0"/>
              <w:autoSpaceDN w:val="0"/>
              <w:spacing w:after="0" w:line="240" w:lineRule="auto"/>
              <w:jc w:val="both"/>
              <w:rPr>
                <w:i/>
                <w:iCs/>
                <w:snapToGrid w:val="0"/>
                <w:sz w:val="24"/>
                <w:szCs w:val="24"/>
              </w:rPr>
            </w:pPr>
            <w:r>
              <w:rPr>
                <w:i/>
                <w:iCs/>
                <w:snapToGrid w:val="0"/>
                <w:sz w:val="24"/>
                <w:szCs w:val="24"/>
              </w:rPr>
              <w:t>Project-based exams, 2018</w:t>
            </w:r>
          </w:p>
          <w:p w:rsidR="00A129F3" w:rsidRDefault="00A129F3" w:rsidP="00A129F3">
            <w:pPr>
              <w:numPr>
                <w:ilvl w:val="0"/>
                <w:numId w:val="30"/>
              </w:numPr>
              <w:tabs>
                <w:tab w:val="num" w:pos="1728"/>
              </w:tabs>
              <w:autoSpaceDE w:val="0"/>
              <w:autoSpaceDN w:val="0"/>
              <w:spacing w:after="0" w:line="240" w:lineRule="auto"/>
              <w:jc w:val="both"/>
              <w:rPr>
                <w:i/>
                <w:iCs/>
                <w:snapToGrid w:val="0"/>
                <w:sz w:val="24"/>
                <w:szCs w:val="24"/>
              </w:rPr>
            </w:pPr>
            <w:r>
              <w:rPr>
                <w:i/>
                <w:iCs/>
                <w:snapToGrid w:val="0"/>
                <w:sz w:val="24"/>
                <w:szCs w:val="24"/>
              </w:rPr>
              <w:t>Develop student leadership, 2018</w:t>
            </w:r>
          </w:p>
          <w:p w:rsidR="00A129F3" w:rsidRPr="00F63959" w:rsidRDefault="00A129F3" w:rsidP="00A129F3">
            <w:pPr>
              <w:numPr>
                <w:ilvl w:val="0"/>
                <w:numId w:val="30"/>
              </w:numPr>
              <w:tabs>
                <w:tab w:val="num" w:pos="1728"/>
              </w:tabs>
              <w:autoSpaceDE w:val="0"/>
              <w:autoSpaceDN w:val="0"/>
              <w:spacing w:after="0" w:line="240" w:lineRule="auto"/>
              <w:jc w:val="both"/>
              <w:rPr>
                <w:i/>
                <w:iCs/>
                <w:snapToGrid w:val="0"/>
                <w:sz w:val="24"/>
                <w:szCs w:val="24"/>
              </w:rPr>
            </w:pPr>
            <w:r w:rsidRPr="00C06800">
              <w:rPr>
                <w:i/>
                <w:iCs/>
                <w:snapToGrid w:val="0"/>
                <w:sz w:val="24"/>
                <w:szCs w:val="24"/>
              </w:rPr>
              <w:t>Curriculum Development</w:t>
            </w:r>
            <w:r>
              <w:rPr>
                <w:i/>
                <w:iCs/>
                <w:snapToGrid w:val="0"/>
                <w:sz w:val="24"/>
                <w:szCs w:val="24"/>
              </w:rPr>
              <w:t xml:space="preserve">, </w:t>
            </w:r>
            <w:r w:rsidRPr="00F63959">
              <w:rPr>
                <w:i/>
                <w:iCs/>
                <w:snapToGrid w:val="0"/>
                <w:sz w:val="24"/>
                <w:szCs w:val="24"/>
              </w:rPr>
              <w:t>2008</w:t>
            </w:r>
          </w:p>
          <w:p w:rsidR="00A129F3" w:rsidRPr="00F63959" w:rsidRDefault="00A129F3" w:rsidP="00A129F3">
            <w:pPr>
              <w:numPr>
                <w:ilvl w:val="0"/>
                <w:numId w:val="30"/>
              </w:numPr>
              <w:tabs>
                <w:tab w:val="num" w:pos="1728"/>
              </w:tabs>
              <w:autoSpaceDE w:val="0"/>
              <w:autoSpaceDN w:val="0"/>
              <w:spacing w:after="0" w:line="240" w:lineRule="auto"/>
              <w:jc w:val="both"/>
              <w:rPr>
                <w:i/>
                <w:iCs/>
                <w:snapToGrid w:val="0"/>
                <w:sz w:val="24"/>
                <w:szCs w:val="24"/>
              </w:rPr>
            </w:pPr>
            <w:r>
              <w:rPr>
                <w:i/>
                <w:iCs/>
                <w:snapToGrid w:val="0"/>
                <w:sz w:val="24"/>
                <w:szCs w:val="24"/>
              </w:rPr>
              <w:t xml:space="preserve">Research Methodology, </w:t>
            </w:r>
            <w:r w:rsidRPr="00F63959">
              <w:rPr>
                <w:i/>
                <w:iCs/>
                <w:snapToGrid w:val="0"/>
                <w:sz w:val="24"/>
                <w:szCs w:val="24"/>
              </w:rPr>
              <w:t>2008</w:t>
            </w:r>
          </w:p>
          <w:p w:rsidR="00A129F3" w:rsidRDefault="00A129F3" w:rsidP="00A129F3">
            <w:pPr>
              <w:numPr>
                <w:ilvl w:val="0"/>
                <w:numId w:val="30"/>
              </w:numPr>
              <w:tabs>
                <w:tab w:val="num" w:pos="1728"/>
              </w:tabs>
              <w:autoSpaceDE w:val="0"/>
              <w:autoSpaceDN w:val="0"/>
              <w:spacing w:after="0" w:line="240" w:lineRule="auto"/>
              <w:jc w:val="both"/>
              <w:rPr>
                <w:snapToGrid w:val="0"/>
                <w:sz w:val="24"/>
                <w:szCs w:val="24"/>
              </w:rPr>
            </w:pPr>
            <w:r>
              <w:rPr>
                <w:i/>
                <w:iCs/>
                <w:snapToGrid w:val="0"/>
                <w:sz w:val="24"/>
                <w:szCs w:val="24"/>
              </w:rPr>
              <w:t xml:space="preserve">Syllabus &amp; Exam Taxonomy, </w:t>
            </w:r>
            <w:r>
              <w:rPr>
                <w:snapToGrid w:val="0"/>
                <w:sz w:val="24"/>
                <w:szCs w:val="24"/>
              </w:rPr>
              <w:t>2008</w:t>
            </w:r>
          </w:p>
          <w:p w:rsidR="00A129F3" w:rsidRDefault="00A129F3" w:rsidP="00A129F3">
            <w:pPr>
              <w:numPr>
                <w:ilvl w:val="0"/>
                <w:numId w:val="30"/>
              </w:numPr>
              <w:tabs>
                <w:tab w:val="num" w:pos="1728"/>
              </w:tabs>
              <w:autoSpaceDE w:val="0"/>
              <w:autoSpaceDN w:val="0"/>
              <w:spacing w:after="0" w:line="240" w:lineRule="auto"/>
              <w:jc w:val="both"/>
              <w:rPr>
                <w:snapToGrid w:val="0"/>
                <w:sz w:val="24"/>
                <w:szCs w:val="24"/>
              </w:rPr>
            </w:pPr>
            <w:r>
              <w:rPr>
                <w:i/>
                <w:iCs/>
                <w:snapToGrid w:val="0"/>
                <w:sz w:val="24"/>
                <w:szCs w:val="24"/>
              </w:rPr>
              <w:t xml:space="preserve">Quality development, </w:t>
            </w:r>
            <w:r>
              <w:rPr>
                <w:snapToGrid w:val="0"/>
                <w:sz w:val="24"/>
                <w:szCs w:val="24"/>
              </w:rPr>
              <w:t>2007</w:t>
            </w: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</w:tc>
      </w:tr>
      <w:tr w:rsidR="00651EBC" w:rsidRPr="00651EBC" w:rsidTr="00FE54F3">
        <w:trPr>
          <w:trHeight w:val="477"/>
        </w:trPr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Workshops Offered</w:t>
            </w:r>
          </w:p>
        </w:tc>
      </w:tr>
      <w:tr w:rsidR="00651EBC" w:rsidRPr="00A129F3" w:rsidTr="00FE54F3">
        <w:trPr>
          <w:trHeight w:val="1467"/>
        </w:trPr>
        <w:tc>
          <w:tcPr>
            <w:tcW w:w="9540" w:type="dxa"/>
            <w:shd w:val="clear" w:color="auto" w:fill="auto"/>
          </w:tcPr>
          <w:p w:rsidR="00651EBC" w:rsidRPr="00A129F3" w:rsidRDefault="00651EBC" w:rsidP="00A129F3">
            <w:pPr>
              <w:autoSpaceDE w:val="0"/>
              <w:autoSpaceDN w:val="0"/>
              <w:spacing w:after="0" w:line="240" w:lineRule="auto"/>
              <w:ind w:left="720"/>
              <w:jc w:val="both"/>
              <w:rPr>
                <w:i/>
                <w:iCs/>
                <w:snapToGrid w:val="0"/>
                <w:sz w:val="24"/>
                <w:szCs w:val="24"/>
              </w:rPr>
            </w:pPr>
          </w:p>
          <w:p w:rsidR="00651EBC" w:rsidRPr="00A129F3" w:rsidRDefault="00A129F3" w:rsidP="00A129F3">
            <w:pPr>
              <w:numPr>
                <w:ilvl w:val="0"/>
                <w:numId w:val="30"/>
              </w:numPr>
              <w:tabs>
                <w:tab w:val="num" w:pos="1728"/>
              </w:tabs>
              <w:autoSpaceDE w:val="0"/>
              <w:autoSpaceDN w:val="0"/>
              <w:spacing w:after="0" w:line="240" w:lineRule="auto"/>
              <w:jc w:val="both"/>
              <w:rPr>
                <w:i/>
                <w:iCs/>
                <w:snapToGrid w:val="0"/>
                <w:sz w:val="24"/>
                <w:szCs w:val="24"/>
              </w:rPr>
            </w:pPr>
            <w:r w:rsidRPr="00A129F3">
              <w:rPr>
                <w:i/>
                <w:iCs/>
                <w:snapToGrid w:val="0"/>
                <w:sz w:val="24"/>
                <w:szCs w:val="24"/>
              </w:rPr>
              <w:t>Cyber security awareness, 20</w:t>
            </w:r>
            <w:r>
              <w:rPr>
                <w:i/>
                <w:iCs/>
                <w:snapToGrid w:val="0"/>
                <w:sz w:val="24"/>
                <w:szCs w:val="24"/>
              </w:rPr>
              <w:t>1</w:t>
            </w:r>
            <w:r w:rsidRPr="00A129F3">
              <w:rPr>
                <w:i/>
                <w:iCs/>
                <w:snapToGrid w:val="0"/>
                <w:sz w:val="24"/>
                <w:szCs w:val="24"/>
              </w:rPr>
              <w:t>9</w:t>
            </w:r>
          </w:p>
          <w:p w:rsidR="00A129F3" w:rsidRPr="00A129F3" w:rsidRDefault="00A129F3" w:rsidP="00A129F3">
            <w:pPr>
              <w:numPr>
                <w:ilvl w:val="0"/>
                <w:numId w:val="30"/>
              </w:numPr>
              <w:tabs>
                <w:tab w:val="num" w:pos="1728"/>
              </w:tabs>
              <w:autoSpaceDE w:val="0"/>
              <w:autoSpaceDN w:val="0"/>
              <w:spacing w:after="0" w:line="240" w:lineRule="auto"/>
              <w:jc w:val="both"/>
              <w:rPr>
                <w:i/>
                <w:iCs/>
                <w:snapToGrid w:val="0"/>
                <w:sz w:val="24"/>
                <w:szCs w:val="24"/>
              </w:rPr>
            </w:pPr>
            <w:r w:rsidRPr="00A129F3">
              <w:rPr>
                <w:i/>
                <w:iCs/>
                <w:snapToGrid w:val="0"/>
                <w:sz w:val="24"/>
                <w:szCs w:val="24"/>
              </w:rPr>
              <w:t xml:space="preserve">MS </w:t>
            </w:r>
            <w:proofErr w:type="spellStart"/>
            <w:r w:rsidRPr="00A129F3">
              <w:rPr>
                <w:i/>
                <w:iCs/>
                <w:snapToGrid w:val="0"/>
                <w:sz w:val="24"/>
                <w:szCs w:val="24"/>
              </w:rPr>
              <w:t>Excell</w:t>
            </w:r>
            <w:proofErr w:type="spellEnd"/>
            <w:r w:rsidRPr="00A129F3">
              <w:rPr>
                <w:i/>
                <w:iCs/>
                <w:snapToGrid w:val="0"/>
                <w:sz w:val="24"/>
                <w:szCs w:val="24"/>
              </w:rPr>
              <w:t>/ Intermediate level, 2015</w:t>
            </w:r>
          </w:p>
          <w:p w:rsidR="00651EBC" w:rsidRPr="00A129F3" w:rsidRDefault="00651EBC" w:rsidP="00A129F3">
            <w:pPr>
              <w:autoSpaceDE w:val="0"/>
              <w:autoSpaceDN w:val="0"/>
              <w:spacing w:after="0" w:line="240" w:lineRule="auto"/>
              <w:ind w:left="720"/>
              <w:jc w:val="both"/>
              <w:rPr>
                <w:i/>
                <w:iCs/>
                <w:snapToGrid w:val="0"/>
                <w:sz w:val="24"/>
                <w:szCs w:val="24"/>
              </w:rPr>
            </w:pPr>
          </w:p>
          <w:p w:rsidR="00651EBC" w:rsidRPr="00A129F3" w:rsidRDefault="00651EBC" w:rsidP="00A129F3">
            <w:pPr>
              <w:autoSpaceDE w:val="0"/>
              <w:autoSpaceDN w:val="0"/>
              <w:spacing w:after="0" w:line="240" w:lineRule="auto"/>
              <w:ind w:left="720"/>
              <w:jc w:val="both"/>
              <w:rPr>
                <w:i/>
                <w:iCs/>
                <w:snapToGrid w:val="0"/>
                <w:sz w:val="24"/>
                <w:szCs w:val="24"/>
              </w:rPr>
            </w:pP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EBC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651EBC" w:rsidRPr="00651EBC" w:rsidTr="00FE54F3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Research interests</w:t>
            </w:r>
          </w:p>
        </w:tc>
      </w:tr>
      <w:tr w:rsidR="00651EBC" w:rsidRPr="00651EBC" w:rsidTr="00FE54F3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  <w:p w:rsidR="004F24A8" w:rsidRDefault="004F24A8" w:rsidP="00A129F3">
            <w:pPr>
              <w:widowControl w:val="0"/>
              <w:ind w:left="270"/>
              <w:jc w:val="both"/>
              <w:rPr>
                <w:sz w:val="24"/>
                <w:szCs w:val="24"/>
              </w:rPr>
            </w:pPr>
            <w:r w:rsidRPr="00B74828">
              <w:rPr>
                <w:sz w:val="24"/>
                <w:szCs w:val="24"/>
              </w:rPr>
              <w:t>My</w:t>
            </w:r>
            <w:r w:rsidR="00A129F3">
              <w:rPr>
                <w:sz w:val="24"/>
                <w:szCs w:val="24"/>
              </w:rPr>
              <w:t xml:space="preserve"> research </w:t>
            </w:r>
            <w:r w:rsidRPr="00B74828">
              <w:rPr>
                <w:sz w:val="24"/>
                <w:szCs w:val="24"/>
              </w:rPr>
              <w:t>interests are in the fields of cybersecurity</w:t>
            </w:r>
            <w:r>
              <w:rPr>
                <w:sz w:val="24"/>
                <w:szCs w:val="24"/>
              </w:rPr>
              <w:t xml:space="preserve"> and artificial intelligence. </w:t>
            </w:r>
            <w:r w:rsidRPr="00B74828">
              <w:rPr>
                <w:sz w:val="24"/>
                <w:szCs w:val="24"/>
              </w:rPr>
              <w:t>My research focuses on malware analysis, i</w:t>
            </w:r>
            <w:r>
              <w:rPr>
                <w:sz w:val="24"/>
                <w:szCs w:val="24"/>
              </w:rPr>
              <w:t>ntrusion detection systems</w:t>
            </w:r>
            <w:r w:rsidRPr="00B7482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ethical hacking, digital</w:t>
            </w:r>
            <w:r w:rsidRPr="00B74828">
              <w:rPr>
                <w:sz w:val="24"/>
                <w:szCs w:val="24"/>
              </w:rPr>
              <w:t xml:space="preserve"> forensics, feature extraction</w:t>
            </w:r>
            <w:r>
              <w:rPr>
                <w:sz w:val="24"/>
                <w:szCs w:val="24"/>
              </w:rPr>
              <w:t>, feature</w:t>
            </w:r>
            <w:r w:rsidRPr="00B74828">
              <w:rPr>
                <w:sz w:val="24"/>
                <w:szCs w:val="24"/>
              </w:rPr>
              <w:t xml:space="preserve"> selection, opt</w:t>
            </w:r>
            <w:r>
              <w:rPr>
                <w:sz w:val="24"/>
                <w:szCs w:val="24"/>
              </w:rPr>
              <w:t>imization, and machine learning</w:t>
            </w:r>
            <w:r w:rsidRPr="00B74828">
              <w:rPr>
                <w:sz w:val="24"/>
                <w:szCs w:val="24"/>
              </w:rPr>
              <w:t xml:space="preserve"> in several environments such as cloud, network, and end-user system</w:t>
            </w:r>
            <w:r>
              <w:rPr>
                <w:sz w:val="24"/>
                <w:szCs w:val="24"/>
              </w:rPr>
              <w:t>s.</w:t>
            </w: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</w:tc>
      </w:tr>
      <w:tr w:rsidR="00651EBC" w:rsidRPr="00651EBC" w:rsidTr="00FE54F3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Languages</w:t>
            </w:r>
          </w:p>
        </w:tc>
      </w:tr>
      <w:tr w:rsidR="00651EBC" w:rsidRPr="00651EBC" w:rsidTr="00FE54F3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Default="004F24A8" w:rsidP="00A129F3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  <w:r>
              <w:rPr>
                <w:rFonts w:ascii="Candara" w:eastAsia="Times New Roman" w:hAnsi="Candara" w:cs="Times New Roman"/>
                <w:szCs w:val="20"/>
              </w:rPr>
              <w:t xml:space="preserve">English: </w:t>
            </w:r>
            <w:r w:rsidR="00A129F3">
              <w:rPr>
                <w:rFonts w:ascii="Candara" w:eastAsia="Times New Roman" w:hAnsi="Candara" w:cs="Times New Roman"/>
                <w:szCs w:val="20"/>
              </w:rPr>
              <w:t>F</w:t>
            </w:r>
            <w:r>
              <w:rPr>
                <w:rFonts w:ascii="Candara" w:eastAsia="Times New Roman" w:hAnsi="Candara" w:cs="Times New Roman"/>
                <w:szCs w:val="20"/>
              </w:rPr>
              <w:t>luent</w:t>
            </w:r>
          </w:p>
          <w:p w:rsidR="00651EBC" w:rsidRPr="00651EBC" w:rsidRDefault="004F24A8" w:rsidP="00B00FC8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  <w:r>
              <w:rPr>
                <w:rFonts w:ascii="Candara" w:eastAsia="Times New Roman" w:hAnsi="Candara" w:cs="Times New Roman"/>
                <w:szCs w:val="20"/>
              </w:rPr>
              <w:t xml:space="preserve">Arabic: Native </w:t>
            </w: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651EBC" w:rsidRPr="00651EBC" w:rsidTr="00FE54F3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Other Community activities</w:t>
            </w:r>
          </w:p>
        </w:tc>
      </w:tr>
      <w:tr w:rsidR="00651EBC" w:rsidRPr="00651EBC" w:rsidTr="00FE54F3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</w:tc>
      </w:tr>
      <w:tr w:rsidR="00651EBC" w:rsidRPr="00651EBC" w:rsidTr="00FE54F3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Awards received</w:t>
            </w:r>
          </w:p>
        </w:tc>
      </w:tr>
      <w:tr w:rsidR="00651EBC" w:rsidRPr="00651EBC" w:rsidTr="00FE54F3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651EBC">
        <w:rPr>
          <w:rFonts w:ascii="Times New Roman" w:eastAsia="Times New Roman" w:hAnsi="Times New Roman" w:cs="Times New Roman"/>
          <w:caps/>
          <w:sz w:val="24"/>
          <w:szCs w:val="24"/>
        </w:rPr>
        <w:br w:type="page"/>
      </w: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5031"/>
        <w:gridCol w:w="4509"/>
      </w:tblGrid>
      <w:tr w:rsidR="00651EBC" w:rsidRPr="00651EBC" w:rsidTr="00FE54F3">
        <w:tc>
          <w:tcPr>
            <w:tcW w:w="9540" w:type="dxa"/>
            <w:gridSpan w:val="2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lastRenderedPageBreak/>
              <w:t>Graduate Students Supervision</w:t>
            </w:r>
          </w:p>
        </w:tc>
      </w:tr>
      <w:tr w:rsidR="00651EBC" w:rsidRPr="00651EBC" w:rsidTr="00FE54F3">
        <w:trPr>
          <w:trHeight w:val="396"/>
        </w:trPr>
        <w:tc>
          <w:tcPr>
            <w:tcW w:w="5031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840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Student Name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840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Thesis Title</w:t>
            </w:r>
          </w:p>
        </w:tc>
      </w:tr>
      <w:tr w:rsidR="00651EBC" w:rsidRPr="00651EBC" w:rsidTr="00FE54F3">
        <w:trPr>
          <w:trHeight w:val="1552"/>
        </w:trPr>
        <w:tc>
          <w:tcPr>
            <w:tcW w:w="9540" w:type="dxa"/>
            <w:gridSpan w:val="2"/>
            <w:shd w:val="clear" w:color="auto" w:fill="auto"/>
          </w:tcPr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b/>
                <w:caps/>
                <w:smallCaps/>
                <w:sz w:val="28"/>
                <w:szCs w:val="24"/>
              </w:rPr>
            </w:pPr>
          </w:p>
        </w:tc>
      </w:tr>
      <w:tr w:rsidR="00651EBC" w:rsidRPr="00651EBC" w:rsidTr="00FE54F3">
        <w:trPr>
          <w:trHeight w:val="522"/>
        </w:trPr>
        <w:tc>
          <w:tcPr>
            <w:tcW w:w="9540" w:type="dxa"/>
            <w:gridSpan w:val="2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References</w:t>
            </w:r>
          </w:p>
        </w:tc>
      </w:tr>
      <w:tr w:rsidR="00651EBC" w:rsidRPr="00651EBC" w:rsidTr="00FE54F3">
        <w:tc>
          <w:tcPr>
            <w:tcW w:w="9540" w:type="dxa"/>
            <w:gridSpan w:val="2"/>
            <w:shd w:val="clear" w:color="auto" w:fill="auto"/>
          </w:tcPr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tbl>
            <w:tblPr>
              <w:tblW w:w="0" w:type="auto"/>
              <w:tblInd w:w="540" w:type="dxa"/>
              <w:tblLayout w:type="fixed"/>
              <w:tblLook w:val="04A0" w:firstRow="1" w:lastRow="0" w:firstColumn="1" w:lastColumn="0" w:noHBand="0" w:noVBand="1"/>
            </w:tblPr>
            <w:tblGrid>
              <w:gridCol w:w="1890"/>
              <w:gridCol w:w="5580"/>
            </w:tblGrid>
            <w:tr w:rsidR="00A129F3" w:rsidRPr="002677A7" w:rsidTr="00A129F3">
              <w:trPr>
                <w:trHeight w:val="400"/>
              </w:trPr>
              <w:tc>
                <w:tcPr>
                  <w:tcW w:w="7470" w:type="dxa"/>
                  <w:gridSpan w:val="2"/>
                  <w:shd w:val="clear" w:color="auto" w:fill="auto"/>
                </w:tcPr>
                <w:p w:rsidR="00A129F3" w:rsidRPr="002677A7" w:rsidRDefault="00A129F3" w:rsidP="00A129F3">
                  <w:pPr>
                    <w:spacing w:after="120" w:line="240" w:lineRule="auto"/>
                    <w:jc w:val="both"/>
                    <w:rPr>
                      <w:rFonts w:cs="Traditional Arabic"/>
                      <w:b/>
                      <w:bCs/>
                      <w:snapToGrid w:val="0"/>
                      <w:sz w:val="24"/>
                      <w:szCs w:val="24"/>
                    </w:rPr>
                  </w:pPr>
                  <w:r w:rsidRPr="002677A7">
                    <w:rPr>
                      <w:rFonts w:cs="Traditional Arabic"/>
                      <w:b/>
                      <w:bCs/>
                      <w:snapToGrid w:val="0"/>
                      <w:sz w:val="24"/>
                      <w:szCs w:val="24"/>
                    </w:rPr>
                    <w:t xml:space="preserve">Prof. Dr. </w:t>
                  </w:r>
                  <w:proofErr w:type="spellStart"/>
                  <w:r w:rsidRPr="002677A7">
                    <w:rPr>
                      <w:rFonts w:cs="Traditional Arabic"/>
                      <w:b/>
                      <w:bCs/>
                      <w:snapToGrid w:val="0"/>
                      <w:sz w:val="24"/>
                      <w:szCs w:val="24"/>
                    </w:rPr>
                    <w:t>Khairuddin</w:t>
                  </w:r>
                  <w:proofErr w:type="spellEnd"/>
                  <w:r w:rsidRPr="002677A7">
                    <w:rPr>
                      <w:rFonts w:cs="Traditional Arabic"/>
                      <w:b/>
                      <w:bCs/>
                      <w:snapToGrid w:val="0"/>
                      <w:sz w:val="24"/>
                      <w:szCs w:val="24"/>
                    </w:rPr>
                    <w:t xml:space="preserve"> Omar</w:t>
                  </w:r>
                </w:p>
              </w:tc>
            </w:tr>
            <w:tr w:rsidR="00A129F3" w:rsidRPr="002677A7" w:rsidTr="00A129F3">
              <w:tc>
                <w:tcPr>
                  <w:tcW w:w="1890" w:type="dxa"/>
                  <w:shd w:val="clear" w:color="auto" w:fill="auto"/>
                </w:tcPr>
                <w:p w:rsidR="00A129F3" w:rsidRPr="002677A7" w:rsidRDefault="00A129F3" w:rsidP="00A129F3">
                  <w:pPr>
                    <w:spacing w:after="120" w:line="240" w:lineRule="auto"/>
                    <w:jc w:val="both"/>
                    <w:rPr>
                      <w:rFonts w:cs="Traditional Arabic"/>
                      <w:b/>
                      <w:bCs/>
                      <w:snapToGrid w:val="0"/>
                      <w:sz w:val="24"/>
                      <w:szCs w:val="24"/>
                    </w:rPr>
                  </w:pPr>
                  <w:r w:rsidRPr="002677A7">
                    <w:rPr>
                      <w:rFonts w:cs="Traditional Arabic"/>
                      <w:b/>
                      <w:bCs/>
                      <w:snapToGrid w:val="0"/>
                      <w:sz w:val="24"/>
                      <w:szCs w:val="24"/>
                    </w:rPr>
                    <w:t>Job title:</w:t>
                  </w:r>
                </w:p>
              </w:tc>
              <w:tc>
                <w:tcPr>
                  <w:tcW w:w="5580" w:type="dxa"/>
                  <w:shd w:val="clear" w:color="auto" w:fill="auto"/>
                </w:tcPr>
                <w:p w:rsidR="00A129F3" w:rsidRPr="002677A7" w:rsidRDefault="00A129F3" w:rsidP="00A129F3">
                  <w:pPr>
                    <w:spacing w:after="120" w:line="240" w:lineRule="auto"/>
                    <w:jc w:val="both"/>
                    <w:rPr>
                      <w:rFonts w:cs="Traditional Arabic"/>
                      <w:snapToGrid w:val="0"/>
                      <w:sz w:val="24"/>
                      <w:szCs w:val="24"/>
                    </w:rPr>
                  </w:pPr>
                  <w:r w:rsidRPr="002677A7">
                    <w:rPr>
                      <w:rFonts w:cs="Traditional Arabic"/>
                      <w:snapToGrid w:val="0"/>
                      <w:sz w:val="24"/>
                      <w:szCs w:val="24"/>
                    </w:rPr>
                    <w:t>Professor of Computer Science</w:t>
                  </w:r>
                </w:p>
              </w:tc>
            </w:tr>
            <w:tr w:rsidR="00A129F3" w:rsidRPr="002677A7" w:rsidTr="00A129F3">
              <w:tc>
                <w:tcPr>
                  <w:tcW w:w="1890" w:type="dxa"/>
                  <w:shd w:val="clear" w:color="auto" w:fill="auto"/>
                </w:tcPr>
                <w:p w:rsidR="00A129F3" w:rsidRPr="002677A7" w:rsidRDefault="00A129F3" w:rsidP="00A129F3">
                  <w:pPr>
                    <w:spacing w:after="120" w:line="240" w:lineRule="auto"/>
                    <w:jc w:val="both"/>
                    <w:rPr>
                      <w:rFonts w:cs="Traditional Arabic"/>
                      <w:b/>
                      <w:bCs/>
                      <w:snapToGrid w:val="0"/>
                      <w:sz w:val="24"/>
                      <w:szCs w:val="24"/>
                    </w:rPr>
                  </w:pPr>
                  <w:r w:rsidRPr="002677A7">
                    <w:rPr>
                      <w:rFonts w:cs="Traditional Arabic"/>
                      <w:b/>
                      <w:bCs/>
                      <w:snapToGrid w:val="0"/>
                      <w:sz w:val="24"/>
                      <w:szCs w:val="24"/>
                    </w:rPr>
                    <w:t>Company:</w:t>
                  </w:r>
                </w:p>
              </w:tc>
              <w:tc>
                <w:tcPr>
                  <w:tcW w:w="5580" w:type="dxa"/>
                  <w:shd w:val="clear" w:color="auto" w:fill="auto"/>
                </w:tcPr>
                <w:p w:rsidR="00A129F3" w:rsidRPr="002677A7" w:rsidRDefault="00A129F3" w:rsidP="00A129F3">
                  <w:pPr>
                    <w:spacing w:after="120" w:line="240" w:lineRule="auto"/>
                    <w:jc w:val="both"/>
                    <w:rPr>
                      <w:rFonts w:cs="Traditional Arabic"/>
                      <w:snapToGrid w:val="0"/>
                      <w:sz w:val="24"/>
                      <w:szCs w:val="24"/>
                    </w:rPr>
                  </w:pPr>
                  <w:r>
                    <w:rPr>
                      <w:rFonts w:cs="Traditional Arabic"/>
                      <w:snapToGrid w:val="0"/>
                      <w:sz w:val="24"/>
                      <w:szCs w:val="24"/>
                    </w:rPr>
                    <w:t xml:space="preserve">The National </w:t>
                  </w:r>
                  <w:r w:rsidRPr="002677A7">
                    <w:rPr>
                      <w:rFonts w:cs="Traditional Arabic"/>
                      <w:snapToGrid w:val="0"/>
                      <w:sz w:val="24"/>
                      <w:szCs w:val="24"/>
                    </w:rPr>
                    <w:t>Universit</w:t>
                  </w:r>
                  <w:r>
                    <w:rPr>
                      <w:rFonts w:cs="Traditional Arabic"/>
                      <w:snapToGrid w:val="0"/>
                      <w:sz w:val="24"/>
                      <w:szCs w:val="24"/>
                    </w:rPr>
                    <w:t xml:space="preserve">y of </w:t>
                  </w:r>
                  <w:r w:rsidRPr="002677A7">
                    <w:rPr>
                      <w:rFonts w:cs="Traditional Arabic"/>
                      <w:snapToGrid w:val="0"/>
                      <w:sz w:val="24"/>
                      <w:szCs w:val="24"/>
                    </w:rPr>
                    <w:t>Malaysia</w:t>
                  </w:r>
                  <w:r>
                    <w:rPr>
                      <w:rFonts w:cs="Traditional Arabic"/>
                      <w:snapToGrid w:val="0"/>
                      <w:sz w:val="24"/>
                      <w:szCs w:val="24"/>
                    </w:rPr>
                    <w:t xml:space="preserve"> (UKM)</w:t>
                  </w:r>
                </w:p>
              </w:tc>
            </w:tr>
            <w:tr w:rsidR="00A129F3" w:rsidRPr="002677A7" w:rsidTr="00A129F3">
              <w:tc>
                <w:tcPr>
                  <w:tcW w:w="1890" w:type="dxa"/>
                  <w:shd w:val="clear" w:color="auto" w:fill="auto"/>
                </w:tcPr>
                <w:p w:rsidR="00A129F3" w:rsidRPr="002677A7" w:rsidRDefault="00A129F3" w:rsidP="00A129F3">
                  <w:pPr>
                    <w:spacing w:after="120" w:line="240" w:lineRule="auto"/>
                    <w:jc w:val="both"/>
                    <w:rPr>
                      <w:rFonts w:cs="Traditional Arabic"/>
                      <w:b/>
                      <w:bCs/>
                      <w:snapToGrid w:val="0"/>
                      <w:sz w:val="24"/>
                      <w:szCs w:val="24"/>
                    </w:rPr>
                  </w:pPr>
                  <w:r w:rsidRPr="002677A7">
                    <w:rPr>
                      <w:rFonts w:cs="Traditional Arabic"/>
                      <w:b/>
                      <w:bCs/>
                      <w:snapToGrid w:val="0"/>
                      <w:sz w:val="24"/>
                      <w:szCs w:val="24"/>
                    </w:rPr>
                    <w:t>Email:</w:t>
                  </w:r>
                </w:p>
              </w:tc>
              <w:tc>
                <w:tcPr>
                  <w:tcW w:w="5580" w:type="dxa"/>
                  <w:shd w:val="clear" w:color="auto" w:fill="auto"/>
                </w:tcPr>
                <w:p w:rsidR="00A129F3" w:rsidRPr="002677A7" w:rsidRDefault="001D5744" w:rsidP="00A129F3">
                  <w:pPr>
                    <w:spacing w:after="120" w:line="240" w:lineRule="auto"/>
                    <w:jc w:val="both"/>
                    <w:rPr>
                      <w:rFonts w:cs="Traditional Arabic"/>
                      <w:snapToGrid w:val="0"/>
                      <w:sz w:val="24"/>
                      <w:szCs w:val="24"/>
                    </w:rPr>
                  </w:pPr>
                  <w:hyperlink r:id="rId10" w:history="1">
                    <w:r w:rsidR="00A129F3" w:rsidRPr="002677A7">
                      <w:rPr>
                        <w:rStyle w:val="Hyperlink"/>
                        <w:snapToGrid w:val="0"/>
                        <w:sz w:val="24"/>
                        <w:szCs w:val="24"/>
                      </w:rPr>
                      <w:t>ko@ukm.edu.my</w:t>
                    </w:r>
                  </w:hyperlink>
                </w:p>
              </w:tc>
            </w:tr>
            <w:tr w:rsidR="00A129F3" w:rsidRPr="002677A7" w:rsidTr="00A129F3">
              <w:tc>
                <w:tcPr>
                  <w:tcW w:w="1890" w:type="dxa"/>
                  <w:shd w:val="clear" w:color="auto" w:fill="auto"/>
                </w:tcPr>
                <w:p w:rsidR="00A129F3" w:rsidRPr="002677A7" w:rsidRDefault="00A129F3" w:rsidP="00A129F3">
                  <w:pPr>
                    <w:spacing w:after="120" w:line="240" w:lineRule="auto"/>
                    <w:jc w:val="both"/>
                    <w:rPr>
                      <w:rFonts w:cs="Traditional Arabic"/>
                      <w:b/>
                      <w:bCs/>
                      <w:snapToGrid w:val="0"/>
                      <w:sz w:val="24"/>
                      <w:szCs w:val="24"/>
                    </w:rPr>
                  </w:pPr>
                  <w:r w:rsidRPr="002677A7">
                    <w:rPr>
                      <w:rFonts w:cs="Traditional Arabic"/>
                      <w:b/>
                      <w:bCs/>
                      <w:snapToGrid w:val="0"/>
                      <w:sz w:val="24"/>
                      <w:szCs w:val="24"/>
                    </w:rPr>
                    <w:t>Relation:</w:t>
                  </w:r>
                </w:p>
                <w:p w:rsidR="00A129F3" w:rsidRPr="002677A7" w:rsidRDefault="00A129F3" w:rsidP="00A129F3">
                  <w:pPr>
                    <w:spacing w:after="120" w:line="240" w:lineRule="auto"/>
                    <w:jc w:val="both"/>
                    <w:rPr>
                      <w:rFonts w:cs="Traditional Arabic"/>
                      <w:b/>
                      <w:bCs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5580" w:type="dxa"/>
                  <w:shd w:val="clear" w:color="auto" w:fill="auto"/>
                </w:tcPr>
                <w:p w:rsidR="00A129F3" w:rsidRPr="002677A7" w:rsidRDefault="00A129F3" w:rsidP="00A129F3">
                  <w:pPr>
                    <w:spacing w:after="120" w:line="240" w:lineRule="auto"/>
                    <w:jc w:val="both"/>
                    <w:rPr>
                      <w:rFonts w:cs="Traditional Arabic"/>
                      <w:snapToGrid w:val="0"/>
                      <w:sz w:val="24"/>
                      <w:szCs w:val="24"/>
                    </w:rPr>
                  </w:pPr>
                  <w:r w:rsidRPr="002677A7">
                    <w:rPr>
                      <w:rFonts w:cs="Traditional Arabic"/>
                      <w:snapToGrid w:val="0"/>
                      <w:sz w:val="24"/>
                      <w:szCs w:val="24"/>
                    </w:rPr>
                    <w:t>Ph.D. supervisor.</w:t>
                  </w:r>
                </w:p>
              </w:tc>
            </w:tr>
            <w:tr w:rsidR="00A129F3" w:rsidRPr="002677A7" w:rsidTr="00A129F3">
              <w:trPr>
                <w:trHeight w:val="400"/>
              </w:trPr>
              <w:tc>
                <w:tcPr>
                  <w:tcW w:w="7470" w:type="dxa"/>
                  <w:gridSpan w:val="2"/>
                  <w:shd w:val="clear" w:color="auto" w:fill="auto"/>
                </w:tcPr>
                <w:p w:rsidR="00A129F3" w:rsidRPr="002677A7" w:rsidRDefault="00A129F3" w:rsidP="00A129F3">
                  <w:pPr>
                    <w:spacing w:after="120" w:line="240" w:lineRule="auto"/>
                    <w:jc w:val="both"/>
                    <w:rPr>
                      <w:rFonts w:cs="Traditional Arabic"/>
                      <w:b/>
                      <w:bCs/>
                      <w:snapToGrid w:val="0"/>
                      <w:sz w:val="24"/>
                      <w:szCs w:val="24"/>
                    </w:rPr>
                  </w:pPr>
                  <w:r w:rsidRPr="002677A7">
                    <w:rPr>
                      <w:rFonts w:cs="Traditional Arabic"/>
                      <w:b/>
                      <w:bCs/>
                      <w:snapToGrid w:val="0"/>
                      <w:sz w:val="24"/>
                      <w:szCs w:val="24"/>
                    </w:rPr>
                    <w:t xml:space="preserve">Dr. Mohammed Noor </w:t>
                  </w:r>
                  <w:proofErr w:type="spellStart"/>
                  <w:r w:rsidRPr="002677A7">
                    <w:rPr>
                      <w:rFonts w:cs="Traditional Arabic"/>
                      <w:b/>
                      <w:bCs/>
                      <w:snapToGrid w:val="0"/>
                      <w:sz w:val="24"/>
                      <w:szCs w:val="24"/>
                    </w:rPr>
                    <w:t>Injadat</w:t>
                  </w:r>
                  <w:proofErr w:type="spellEnd"/>
                  <w:r w:rsidRPr="002677A7">
                    <w:rPr>
                      <w:rFonts w:cs="Traditional Arabic"/>
                      <w:b/>
                      <w:bCs/>
                      <w:snapToGrid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129F3" w:rsidRPr="002677A7" w:rsidTr="00A129F3">
              <w:tc>
                <w:tcPr>
                  <w:tcW w:w="1890" w:type="dxa"/>
                  <w:shd w:val="clear" w:color="auto" w:fill="auto"/>
                </w:tcPr>
                <w:p w:rsidR="00A129F3" w:rsidRPr="002677A7" w:rsidRDefault="00A129F3" w:rsidP="00A129F3">
                  <w:pPr>
                    <w:spacing w:after="120" w:line="240" w:lineRule="auto"/>
                    <w:jc w:val="both"/>
                    <w:rPr>
                      <w:rFonts w:cs="Traditional Arabic"/>
                      <w:b/>
                      <w:bCs/>
                      <w:snapToGrid w:val="0"/>
                      <w:sz w:val="24"/>
                      <w:szCs w:val="24"/>
                    </w:rPr>
                  </w:pPr>
                  <w:r w:rsidRPr="002677A7">
                    <w:rPr>
                      <w:rFonts w:cs="Traditional Arabic"/>
                      <w:b/>
                      <w:bCs/>
                      <w:snapToGrid w:val="0"/>
                      <w:sz w:val="24"/>
                      <w:szCs w:val="24"/>
                    </w:rPr>
                    <w:t>Job title:</w:t>
                  </w:r>
                </w:p>
              </w:tc>
              <w:tc>
                <w:tcPr>
                  <w:tcW w:w="5580" w:type="dxa"/>
                  <w:shd w:val="clear" w:color="auto" w:fill="auto"/>
                </w:tcPr>
                <w:p w:rsidR="00A129F3" w:rsidRPr="002677A7" w:rsidRDefault="00A129F3" w:rsidP="00A129F3">
                  <w:pPr>
                    <w:spacing w:after="120" w:line="240" w:lineRule="auto"/>
                    <w:jc w:val="both"/>
                    <w:rPr>
                      <w:rFonts w:cs="Traditional Arabic"/>
                      <w:snapToGrid w:val="0"/>
                      <w:sz w:val="24"/>
                      <w:szCs w:val="24"/>
                    </w:rPr>
                  </w:pPr>
                  <w:r w:rsidRPr="002677A7">
                    <w:rPr>
                      <w:rFonts w:cs="Traditional Arabic"/>
                      <w:snapToGrid w:val="0"/>
                      <w:sz w:val="24"/>
                      <w:szCs w:val="24"/>
                    </w:rPr>
                    <w:t>Senior instructor in software engineering</w:t>
                  </w:r>
                </w:p>
              </w:tc>
            </w:tr>
            <w:tr w:rsidR="00A129F3" w:rsidRPr="002677A7" w:rsidTr="00A129F3">
              <w:tc>
                <w:tcPr>
                  <w:tcW w:w="1890" w:type="dxa"/>
                  <w:shd w:val="clear" w:color="auto" w:fill="auto"/>
                </w:tcPr>
                <w:p w:rsidR="00A129F3" w:rsidRPr="002677A7" w:rsidRDefault="00A129F3" w:rsidP="00A129F3">
                  <w:pPr>
                    <w:spacing w:after="120" w:line="240" w:lineRule="auto"/>
                    <w:jc w:val="both"/>
                    <w:rPr>
                      <w:rFonts w:cs="Traditional Arabic"/>
                      <w:b/>
                      <w:bCs/>
                      <w:snapToGrid w:val="0"/>
                      <w:sz w:val="24"/>
                      <w:szCs w:val="24"/>
                    </w:rPr>
                  </w:pPr>
                  <w:r w:rsidRPr="002677A7">
                    <w:rPr>
                      <w:rFonts w:cs="Traditional Arabic"/>
                      <w:b/>
                      <w:bCs/>
                      <w:snapToGrid w:val="0"/>
                      <w:sz w:val="24"/>
                      <w:szCs w:val="24"/>
                    </w:rPr>
                    <w:t>Company:</w:t>
                  </w:r>
                </w:p>
              </w:tc>
              <w:tc>
                <w:tcPr>
                  <w:tcW w:w="5580" w:type="dxa"/>
                  <w:shd w:val="clear" w:color="auto" w:fill="auto"/>
                </w:tcPr>
                <w:p w:rsidR="00A129F3" w:rsidRPr="002677A7" w:rsidRDefault="00A129F3" w:rsidP="00A129F3">
                  <w:pPr>
                    <w:spacing w:after="120" w:line="240" w:lineRule="auto"/>
                    <w:jc w:val="both"/>
                    <w:rPr>
                      <w:rFonts w:cs="Traditional Arabic"/>
                      <w:snapToGrid w:val="0"/>
                      <w:sz w:val="24"/>
                      <w:szCs w:val="24"/>
                    </w:rPr>
                  </w:pPr>
                  <w:r w:rsidRPr="002677A7">
                    <w:rPr>
                      <w:rFonts w:cs="Traditional Arabic"/>
                      <w:snapToGrid w:val="0"/>
                      <w:sz w:val="24"/>
                      <w:szCs w:val="24"/>
                    </w:rPr>
                    <w:t xml:space="preserve">University of </w:t>
                  </w:r>
                  <w:r>
                    <w:rPr>
                      <w:rFonts w:cs="Traditional Arabic"/>
                      <w:snapToGrid w:val="0"/>
                      <w:sz w:val="24"/>
                      <w:szCs w:val="24"/>
                    </w:rPr>
                    <w:t>W</w:t>
                  </w:r>
                  <w:r w:rsidRPr="002677A7">
                    <w:rPr>
                      <w:rFonts w:cs="Traditional Arabic"/>
                      <w:snapToGrid w:val="0"/>
                      <w:sz w:val="24"/>
                      <w:szCs w:val="24"/>
                    </w:rPr>
                    <w:t>estern Ontario</w:t>
                  </w:r>
                </w:p>
              </w:tc>
            </w:tr>
            <w:tr w:rsidR="00A129F3" w:rsidRPr="002677A7" w:rsidTr="00A129F3">
              <w:tc>
                <w:tcPr>
                  <w:tcW w:w="1890" w:type="dxa"/>
                  <w:shd w:val="clear" w:color="auto" w:fill="auto"/>
                </w:tcPr>
                <w:p w:rsidR="00A129F3" w:rsidRPr="002677A7" w:rsidRDefault="00A129F3" w:rsidP="00A129F3">
                  <w:pPr>
                    <w:spacing w:after="120" w:line="240" w:lineRule="auto"/>
                    <w:jc w:val="both"/>
                    <w:rPr>
                      <w:rFonts w:cs="Traditional Arabic"/>
                      <w:b/>
                      <w:bCs/>
                      <w:snapToGrid w:val="0"/>
                      <w:sz w:val="24"/>
                      <w:szCs w:val="24"/>
                    </w:rPr>
                  </w:pPr>
                  <w:r w:rsidRPr="002677A7">
                    <w:rPr>
                      <w:rFonts w:cs="Traditional Arabic"/>
                      <w:b/>
                      <w:bCs/>
                      <w:snapToGrid w:val="0"/>
                      <w:sz w:val="24"/>
                      <w:szCs w:val="24"/>
                    </w:rPr>
                    <w:t>Email:</w:t>
                  </w:r>
                </w:p>
              </w:tc>
              <w:tc>
                <w:tcPr>
                  <w:tcW w:w="5580" w:type="dxa"/>
                  <w:shd w:val="clear" w:color="auto" w:fill="auto"/>
                </w:tcPr>
                <w:p w:rsidR="00A129F3" w:rsidRPr="002677A7" w:rsidRDefault="001D5744" w:rsidP="00A129F3">
                  <w:pPr>
                    <w:spacing w:after="120" w:line="240" w:lineRule="auto"/>
                    <w:jc w:val="both"/>
                    <w:rPr>
                      <w:rFonts w:cs="Traditional Arabic"/>
                      <w:snapToGrid w:val="0"/>
                      <w:sz w:val="24"/>
                      <w:szCs w:val="24"/>
                    </w:rPr>
                  </w:pPr>
                  <w:hyperlink r:id="rId11" w:history="1">
                    <w:r w:rsidR="00A129F3" w:rsidRPr="002677A7">
                      <w:rPr>
                        <w:rStyle w:val="Hyperlink"/>
                        <w:snapToGrid w:val="0"/>
                        <w:sz w:val="24"/>
                        <w:szCs w:val="24"/>
                      </w:rPr>
                      <w:t>minjadat@uwo.ca</w:t>
                    </w:r>
                  </w:hyperlink>
                </w:p>
              </w:tc>
            </w:tr>
            <w:tr w:rsidR="00A129F3" w:rsidRPr="002677A7" w:rsidTr="00A129F3">
              <w:tc>
                <w:tcPr>
                  <w:tcW w:w="1890" w:type="dxa"/>
                  <w:shd w:val="clear" w:color="auto" w:fill="auto"/>
                </w:tcPr>
                <w:p w:rsidR="00A129F3" w:rsidRPr="002677A7" w:rsidRDefault="00A129F3" w:rsidP="00A129F3">
                  <w:pPr>
                    <w:bidi/>
                    <w:spacing w:after="120" w:line="240" w:lineRule="auto"/>
                    <w:jc w:val="right"/>
                    <w:rPr>
                      <w:rFonts w:cs="Traditional Arabic"/>
                      <w:b/>
                      <w:bCs/>
                      <w:snapToGrid w:val="0"/>
                      <w:sz w:val="24"/>
                      <w:szCs w:val="24"/>
                    </w:rPr>
                  </w:pPr>
                  <w:r w:rsidRPr="002677A7">
                    <w:rPr>
                      <w:rFonts w:cs="Traditional Arabic"/>
                      <w:b/>
                      <w:bCs/>
                      <w:snapToGrid w:val="0"/>
                      <w:sz w:val="24"/>
                      <w:szCs w:val="24"/>
                    </w:rPr>
                    <w:t>Relation:</w:t>
                  </w:r>
                </w:p>
              </w:tc>
              <w:tc>
                <w:tcPr>
                  <w:tcW w:w="5580" w:type="dxa"/>
                  <w:shd w:val="clear" w:color="auto" w:fill="auto"/>
                </w:tcPr>
                <w:p w:rsidR="00A129F3" w:rsidRPr="002677A7" w:rsidRDefault="00A129F3" w:rsidP="00A129F3">
                  <w:pPr>
                    <w:spacing w:after="120" w:line="240" w:lineRule="auto"/>
                    <w:rPr>
                      <w:rFonts w:cs="Traditional Arabic"/>
                      <w:snapToGrid w:val="0"/>
                      <w:sz w:val="24"/>
                      <w:szCs w:val="24"/>
                    </w:rPr>
                  </w:pPr>
                  <w:r w:rsidRPr="002677A7">
                    <w:rPr>
                      <w:rFonts w:cs="Traditional Arabic"/>
                      <w:snapToGrid w:val="0"/>
                      <w:sz w:val="24"/>
                      <w:szCs w:val="24"/>
                    </w:rPr>
                    <w:t>Head of computer science unit at Emirates college of technology (former).</w:t>
                  </w:r>
                </w:p>
              </w:tc>
            </w:tr>
          </w:tbl>
          <w:p w:rsidR="00A129F3" w:rsidRDefault="00A129F3" w:rsidP="00A129F3">
            <w:pPr>
              <w:shd w:val="clear" w:color="auto" w:fill="FFFFFF"/>
              <w:jc w:val="both"/>
              <w:rPr>
                <w:b/>
                <w:bCs/>
                <w:snapToGrid w:val="0"/>
                <w:sz w:val="24"/>
                <w:szCs w:val="24"/>
              </w:rPr>
            </w:pPr>
          </w:p>
          <w:tbl>
            <w:tblPr>
              <w:tblW w:w="0" w:type="auto"/>
              <w:tblInd w:w="648" w:type="dxa"/>
              <w:tblLayout w:type="fixed"/>
              <w:tblLook w:val="04A0" w:firstRow="1" w:lastRow="0" w:firstColumn="1" w:lastColumn="0" w:noHBand="0" w:noVBand="1"/>
            </w:tblPr>
            <w:tblGrid>
              <w:gridCol w:w="1890"/>
              <w:gridCol w:w="5580"/>
            </w:tblGrid>
            <w:tr w:rsidR="00A129F3" w:rsidRPr="002677A7" w:rsidTr="00A215B7">
              <w:trPr>
                <w:trHeight w:val="400"/>
              </w:trPr>
              <w:tc>
                <w:tcPr>
                  <w:tcW w:w="7470" w:type="dxa"/>
                  <w:gridSpan w:val="2"/>
                  <w:shd w:val="clear" w:color="auto" w:fill="auto"/>
                </w:tcPr>
                <w:p w:rsidR="00A129F3" w:rsidRPr="002677A7" w:rsidRDefault="00A129F3" w:rsidP="00A129F3">
                  <w:pPr>
                    <w:spacing w:after="120" w:line="240" w:lineRule="auto"/>
                    <w:jc w:val="both"/>
                    <w:rPr>
                      <w:rFonts w:cs="Traditional Arabic"/>
                      <w:b/>
                      <w:bCs/>
                      <w:snapToGrid w:val="0"/>
                      <w:sz w:val="24"/>
                      <w:szCs w:val="24"/>
                    </w:rPr>
                  </w:pPr>
                  <w:r w:rsidRPr="002677A7">
                    <w:rPr>
                      <w:rFonts w:cs="Traditional Arabic"/>
                      <w:b/>
                      <w:bCs/>
                      <w:snapToGrid w:val="0"/>
                      <w:sz w:val="24"/>
                      <w:szCs w:val="24"/>
                    </w:rPr>
                    <w:t xml:space="preserve">Dr. </w:t>
                  </w:r>
                  <w:proofErr w:type="spellStart"/>
                  <w:r w:rsidRPr="002677A7">
                    <w:rPr>
                      <w:rFonts w:cs="Traditional Arabic"/>
                      <w:b/>
                      <w:bCs/>
                      <w:snapToGrid w:val="0"/>
                      <w:sz w:val="24"/>
                      <w:szCs w:val="24"/>
                    </w:rPr>
                    <w:t>Sanad</w:t>
                  </w:r>
                  <w:proofErr w:type="spellEnd"/>
                  <w:r w:rsidRPr="002677A7">
                    <w:rPr>
                      <w:rFonts w:cs="Traditional Arabic"/>
                      <w:b/>
                      <w:bCs/>
                      <w:snapToGrid w:val="0"/>
                      <w:sz w:val="24"/>
                      <w:szCs w:val="24"/>
                    </w:rPr>
                    <w:t xml:space="preserve"> Al Afghani </w:t>
                  </w:r>
                </w:p>
              </w:tc>
            </w:tr>
            <w:tr w:rsidR="00A129F3" w:rsidRPr="002677A7" w:rsidTr="00A215B7">
              <w:tc>
                <w:tcPr>
                  <w:tcW w:w="1890" w:type="dxa"/>
                  <w:shd w:val="clear" w:color="auto" w:fill="auto"/>
                </w:tcPr>
                <w:p w:rsidR="00A129F3" w:rsidRPr="002677A7" w:rsidRDefault="00A129F3" w:rsidP="00A129F3">
                  <w:pPr>
                    <w:spacing w:after="120" w:line="240" w:lineRule="auto"/>
                    <w:jc w:val="both"/>
                    <w:rPr>
                      <w:rFonts w:cs="Traditional Arabic"/>
                      <w:b/>
                      <w:bCs/>
                      <w:snapToGrid w:val="0"/>
                      <w:sz w:val="24"/>
                      <w:szCs w:val="24"/>
                    </w:rPr>
                  </w:pPr>
                  <w:r w:rsidRPr="002677A7">
                    <w:rPr>
                      <w:rFonts w:cs="Traditional Arabic"/>
                      <w:b/>
                      <w:bCs/>
                      <w:snapToGrid w:val="0"/>
                      <w:sz w:val="24"/>
                      <w:szCs w:val="24"/>
                    </w:rPr>
                    <w:t>Job title:</w:t>
                  </w:r>
                </w:p>
              </w:tc>
              <w:tc>
                <w:tcPr>
                  <w:tcW w:w="5580" w:type="dxa"/>
                  <w:shd w:val="clear" w:color="auto" w:fill="auto"/>
                </w:tcPr>
                <w:p w:rsidR="00A129F3" w:rsidRPr="002677A7" w:rsidRDefault="00A129F3" w:rsidP="00A129F3">
                  <w:pPr>
                    <w:spacing w:after="120" w:line="240" w:lineRule="auto"/>
                    <w:jc w:val="both"/>
                    <w:rPr>
                      <w:rFonts w:cs="Traditional Arabic"/>
                      <w:snapToGrid w:val="0"/>
                      <w:sz w:val="24"/>
                      <w:szCs w:val="24"/>
                    </w:rPr>
                  </w:pPr>
                  <w:r w:rsidRPr="002677A7">
                    <w:rPr>
                      <w:rFonts w:cs="Traditional Arabic"/>
                      <w:snapToGrid w:val="0"/>
                      <w:sz w:val="24"/>
                      <w:szCs w:val="24"/>
                    </w:rPr>
                    <w:t xml:space="preserve">Senior instructor in </w:t>
                  </w:r>
                  <w:r>
                    <w:rPr>
                      <w:rFonts w:cs="Traditional Arabic"/>
                      <w:snapToGrid w:val="0"/>
                      <w:sz w:val="24"/>
                      <w:szCs w:val="24"/>
                    </w:rPr>
                    <w:t>computer science</w:t>
                  </w:r>
                </w:p>
              </w:tc>
            </w:tr>
            <w:tr w:rsidR="00A129F3" w:rsidRPr="002677A7" w:rsidTr="00A215B7">
              <w:tc>
                <w:tcPr>
                  <w:tcW w:w="1890" w:type="dxa"/>
                  <w:shd w:val="clear" w:color="auto" w:fill="auto"/>
                </w:tcPr>
                <w:p w:rsidR="00A129F3" w:rsidRPr="002677A7" w:rsidRDefault="00A129F3" w:rsidP="00A129F3">
                  <w:pPr>
                    <w:spacing w:after="120" w:line="240" w:lineRule="auto"/>
                    <w:jc w:val="both"/>
                    <w:rPr>
                      <w:rFonts w:cs="Traditional Arabic"/>
                      <w:b/>
                      <w:bCs/>
                      <w:snapToGrid w:val="0"/>
                      <w:sz w:val="24"/>
                      <w:szCs w:val="24"/>
                    </w:rPr>
                  </w:pPr>
                  <w:r w:rsidRPr="002677A7">
                    <w:rPr>
                      <w:rFonts w:cs="Traditional Arabic"/>
                      <w:b/>
                      <w:bCs/>
                      <w:snapToGrid w:val="0"/>
                      <w:sz w:val="24"/>
                      <w:szCs w:val="24"/>
                    </w:rPr>
                    <w:t>Company:</w:t>
                  </w:r>
                </w:p>
              </w:tc>
              <w:tc>
                <w:tcPr>
                  <w:tcW w:w="5580" w:type="dxa"/>
                  <w:shd w:val="clear" w:color="auto" w:fill="auto"/>
                </w:tcPr>
                <w:p w:rsidR="00A129F3" w:rsidRPr="002677A7" w:rsidRDefault="00A129F3" w:rsidP="00A129F3">
                  <w:pPr>
                    <w:spacing w:after="120" w:line="240" w:lineRule="auto"/>
                    <w:jc w:val="both"/>
                    <w:rPr>
                      <w:rFonts w:cs="Traditional Arabic"/>
                      <w:snapToGrid w:val="0"/>
                      <w:sz w:val="24"/>
                      <w:szCs w:val="24"/>
                    </w:rPr>
                  </w:pPr>
                  <w:r w:rsidRPr="002677A7">
                    <w:rPr>
                      <w:rFonts w:cs="Traditional Arabic"/>
                      <w:snapToGrid w:val="0"/>
                      <w:sz w:val="24"/>
                      <w:szCs w:val="24"/>
                    </w:rPr>
                    <w:t>King Faisal University</w:t>
                  </w:r>
                </w:p>
              </w:tc>
            </w:tr>
            <w:tr w:rsidR="00A129F3" w:rsidRPr="002677A7" w:rsidTr="00A215B7">
              <w:tc>
                <w:tcPr>
                  <w:tcW w:w="1890" w:type="dxa"/>
                  <w:shd w:val="clear" w:color="auto" w:fill="auto"/>
                </w:tcPr>
                <w:p w:rsidR="00A129F3" w:rsidRPr="002677A7" w:rsidRDefault="00A129F3" w:rsidP="00A129F3">
                  <w:pPr>
                    <w:spacing w:after="120" w:line="240" w:lineRule="auto"/>
                    <w:jc w:val="both"/>
                    <w:rPr>
                      <w:rFonts w:cs="Traditional Arabic"/>
                      <w:b/>
                      <w:bCs/>
                      <w:snapToGrid w:val="0"/>
                      <w:sz w:val="24"/>
                      <w:szCs w:val="24"/>
                    </w:rPr>
                  </w:pPr>
                  <w:r w:rsidRPr="002677A7">
                    <w:rPr>
                      <w:rFonts w:cs="Traditional Arabic"/>
                      <w:b/>
                      <w:bCs/>
                      <w:snapToGrid w:val="0"/>
                      <w:sz w:val="24"/>
                      <w:szCs w:val="24"/>
                    </w:rPr>
                    <w:t>Email:</w:t>
                  </w:r>
                </w:p>
              </w:tc>
              <w:tc>
                <w:tcPr>
                  <w:tcW w:w="5580" w:type="dxa"/>
                  <w:shd w:val="clear" w:color="auto" w:fill="auto"/>
                </w:tcPr>
                <w:p w:rsidR="00A129F3" w:rsidRPr="002677A7" w:rsidRDefault="001D5744" w:rsidP="00A129F3">
                  <w:pPr>
                    <w:spacing w:after="120" w:line="240" w:lineRule="auto"/>
                    <w:jc w:val="both"/>
                    <w:rPr>
                      <w:rFonts w:cs="Traditional Arabic"/>
                      <w:snapToGrid w:val="0"/>
                      <w:sz w:val="24"/>
                      <w:szCs w:val="24"/>
                    </w:rPr>
                  </w:pPr>
                  <w:hyperlink r:id="rId12" w:history="1">
                    <w:r w:rsidR="00A129F3" w:rsidRPr="002677A7">
                      <w:rPr>
                        <w:rStyle w:val="Hyperlink"/>
                        <w:snapToGrid w:val="0"/>
                        <w:sz w:val="24"/>
                        <w:szCs w:val="24"/>
                      </w:rPr>
                      <w:t>safghani@kfu.edu.sa</w:t>
                    </w:r>
                  </w:hyperlink>
                </w:p>
              </w:tc>
            </w:tr>
            <w:tr w:rsidR="00A129F3" w:rsidRPr="002677A7" w:rsidTr="00A215B7">
              <w:tc>
                <w:tcPr>
                  <w:tcW w:w="1890" w:type="dxa"/>
                  <w:shd w:val="clear" w:color="auto" w:fill="auto"/>
                </w:tcPr>
                <w:p w:rsidR="00A129F3" w:rsidRPr="002677A7" w:rsidRDefault="00A129F3" w:rsidP="00A129F3">
                  <w:pPr>
                    <w:bidi/>
                    <w:spacing w:after="120" w:line="240" w:lineRule="auto"/>
                    <w:jc w:val="right"/>
                    <w:rPr>
                      <w:rFonts w:cs="Traditional Arabic"/>
                      <w:b/>
                      <w:bCs/>
                      <w:snapToGrid w:val="0"/>
                      <w:sz w:val="24"/>
                      <w:szCs w:val="24"/>
                    </w:rPr>
                  </w:pPr>
                  <w:r w:rsidRPr="002677A7">
                    <w:rPr>
                      <w:rFonts w:cs="Traditional Arabic"/>
                      <w:b/>
                      <w:bCs/>
                      <w:snapToGrid w:val="0"/>
                      <w:sz w:val="24"/>
                      <w:szCs w:val="24"/>
                    </w:rPr>
                    <w:t>Relation:</w:t>
                  </w:r>
                </w:p>
              </w:tc>
              <w:tc>
                <w:tcPr>
                  <w:tcW w:w="5580" w:type="dxa"/>
                  <w:shd w:val="clear" w:color="auto" w:fill="auto"/>
                </w:tcPr>
                <w:p w:rsidR="00A129F3" w:rsidRPr="002677A7" w:rsidRDefault="00A129F3" w:rsidP="00A129F3">
                  <w:pPr>
                    <w:spacing w:after="120" w:line="240" w:lineRule="auto"/>
                    <w:rPr>
                      <w:rFonts w:cs="Traditional Arabic"/>
                      <w:snapToGrid w:val="0"/>
                      <w:sz w:val="24"/>
                      <w:szCs w:val="24"/>
                    </w:rPr>
                  </w:pPr>
                  <w:r w:rsidRPr="002677A7">
                    <w:rPr>
                      <w:rFonts w:cs="Traditional Arabic"/>
                      <w:snapToGrid w:val="0"/>
                      <w:sz w:val="24"/>
                      <w:szCs w:val="24"/>
                    </w:rPr>
                    <w:t>Head of computer science unit.</w:t>
                  </w:r>
                </w:p>
              </w:tc>
            </w:tr>
          </w:tbl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</w:tc>
      </w:tr>
    </w:tbl>
    <w:p w:rsidR="00651EBC" w:rsidRPr="00651EBC" w:rsidRDefault="00651EBC" w:rsidP="00651EBC">
      <w:pPr>
        <w:bidi/>
        <w:spacing w:after="0" w:line="240" w:lineRule="auto"/>
        <w:ind w:right="-180"/>
        <w:jc w:val="lowKashida"/>
        <w:rPr>
          <w:rFonts w:ascii="Times New Roman" w:eastAsia="Times New Roman" w:hAnsi="Times New Roman" w:cs="Times New Roman"/>
          <w:sz w:val="2"/>
          <w:szCs w:val="2"/>
          <w:rtl/>
          <w:lang w:bidi="ar-JO"/>
        </w:rPr>
      </w:pPr>
    </w:p>
    <w:p w:rsidR="00651EBC" w:rsidRPr="00731FED" w:rsidRDefault="00651EBC" w:rsidP="00651EBC">
      <w:pPr>
        <w:rPr>
          <w:sz w:val="4"/>
          <w:szCs w:val="4"/>
          <w:rtl/>
        </w:rPr>
      </w:pPr>
    </w:p>
    <w:sectPr w:rsidR="00651EBC" w:rsidRPr="00731FED" w:rsidSect="00FC0FAF">
      <w:headerReference w:type="default" r:id="rId13"/>
      <w:footerReference w:type="default" r:id="rId14"/>
      <w:pgSz w:w="12240" w:h="15840"/>
      <w:pgMar w:top="1440" w:right="1800" w:bottom="1350" w:left="1890" w:header="36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744" w:rsidRDefault="001D5744" w:rsidP="006466DF">
      <w:pPr>
        <w:spacing w:after="0" w:line="240" w:lineRule="auto"/>
      </w:pPr>
      <w:r>
        <w:separator/>
      </w:r>
    </w:p>
  </w:endnote>
  <w:endnote w:type="continuationSeparator" w:id="0">
    <w:p w:rsidR="001D5744" w:rsidRDefault="001D5744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halid Art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45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93"/>
      <w:gridCol w:w="6381"/>
      <w:gridCol w:w="1476"/>
    </w:tblGrid>
    <w:tr w:rsidR="00710ECF" w:rsidTr="00651EBC">
      <w:tc>
        <w:tcPr>
          <w:tcW w:w="1593" w:type="dxa"/>
        </w:tcPr>
        <w:p w:rsidR="00710ECF" w:rsidRDefault="00710ECF">
          <w:pPr>
            <w:pStyle w:val="Footer"/>
          </w:pPr>
          <w:r>
            <w:object w:dxaOrig="8071" w:dyaOrig="61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pt;height:39pt">
                <v:imagedata r:id="rId1" o:title=""/>
              </v:shape>
              <o:OLEObject Type="Embed" ProgID="PBrush" ShapeID="_x0000_i1025" DrawAspect="Content" ObjectID="_1696069537" r:id="rId2"/>
            </w:object>
          </w:r>
        </w:p>
      </w:tc>
      <w:tc>
        <w:tcPr>
          <w:tcW w:w="6381" w:type="dxa"/>
          <w:vAlign w:val="center"/>
        </w:tcPr>
        <w:p w:rsidR="00936C6E" w:rsidRPr="00936C6E" w:rsidRDefault="00936C6E" w:rsidP="005F6AE7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F0</w:t>
          </w:r>
          <w:r w:rsidR="005F6AE7">
            <w:rPr>
              <w:rFonts w:ascii="Agency FB" w:eastAsia="Times New Roman" w:hAnsi="Agency FB" w:cs="Times New Roman"/>
              <w:sz w:val="20"/>
              <w:szCs w:val="20"/>
            </w:rPr>
            <w:t>96</w:t>
          </w:r>
          <w:r w:rsidR="00651EBC">
            <w:rPr>
              <w:rFonts w:ascii="Agency FB" w:eastAsia="Times New Roman" w:hAnsi="Agency FB" w:cs="Times New Roman"/>
              <w:sz w:val="20"/>
              <w:szCs w:val="20"/>
            </w:rPr>
            <w:t>-1</w:t>
          </w:r>
          <w:r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:rsidR="00710ECF" w:rsidRDefault="00EB649F" w:rsidP="009E71B9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Deans'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(13/2018-2019),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15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10/12/2018</w:t>
          </w:r>
        </w:p>
      </w:tc>
      <w:tc>
        <w:tcPr>
          <w:tcW w:w="1476" w:type="dxa"/>
          <w:vAlign w:val="center"/>
        </w:tcPr>
        <w:p w:rsidR="00710ECF" w:rsidRDefault="00EB649F" w:rsidP="00CF6AF3">
          <w:pPr>
            <w:pStyle w:val="Footer"/>
            <w:bidi/>
            <w:jc w:val="center"/>
          </w:pPr>
          <w:r w:rsidRPr="00255678">
            <w:rPr>
              <w:rFonts w:ascii="Calibri" w:eastAsia="Calibri" w:hAnsi="Calibri" w:cs="Arial"/>
              <w:noProof/>
            </w:rPr>
            <w:drawing>
              <wp:inline distT="0" distB="0" distL="0" distR="0" wp14:anchorId="00D4A778" wp14:editId="792966BB">
                <wp:extent cx="451485" cy="451485"/>
                <wp:effectExtent l="0" t="0" r="5715" b="5715"/>
                <wp:docPr id="24" name="Picture 24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20BB8" w:rsidRPr="00F20BB8" w:rsidRDefault="00F20BB8" w:rsidP="00F20BB8">
    <w:pPr>
      <w:spacing w:after="0" w:line="240" w:lineRule="auto"/>
      <w:ind w:left="-90" w:right="-172"/>
      <w:jc w:val="center"/>
      <w:rPr>
        <w:rFonts w:ascii="Times New Roman" w:eastAsia="Times New Roman" w:hAnsi="Times New Roman" w:cs="Times New Roman"/>
        <w:sz w:val="16"/>
        <w:szCs w:val="16"/>
        <w:rtl/>
        <w:lang w:bidi="ar-JO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B00FC8">
      <w:rPr>
        <w:rFonts w:ascii="Agency FB" w:eastAsia="Times New Roman" w:hAnsi="Agency FB" w:cs="Times New Roman"/>
        <w:noProof/>
        <w:sz w:val="20"/>
        <w:szCs w:val="20"/>
      </w:rPr>
      <w:t>6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B00FC8">
      <w:rPr>
        <w:rFonts w:ascii="Agency FB" w:eastAsia="Times New Roman" w:hAnsi="Agency FB" w:cs="Times New Roman"/>
        <w:noProof/>
        <w:sz w:val="20"/>
        <w:szCs w:val="20"/>
      </w:rPr>
      <w:t>6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:rsidR="00710ECF" w:rsidRPr="00D83BC2" w:rsidRDefault="00710ECF" w:rsidP="00D83BC2">
    <w:pPr>
      <w:spacing w:after="0" w:line="240" w:lineRule="auto"/>
      <w:ind w:right="-91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744" w:rsidRDefault="001D5744" w:rsidP="006466DF">
      <w:pPr>
        <w:spacing w:after="0" w:line="240" w:lineRule="auto"/>
      </w:pPr>
      <w:r>
        <w:separator/>
      </w:r>
    </w:p>
  </w:footnote>
  <w:footnote w:type="continuationSeparator" w:id="0">
    <w:p w:rsidR="001D5744" w:rsidRDefault="001D5744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540" w:type="dxa"/>
      <w:tblInd w:w="-360" w:type="dxa"/>
      <w:tblBorders>
        <w:top w:val="none" w:sz="0" w:space="0" w:color="auto"/>
        <w:left w:val="none" w:sz="0" w:space="0" w:color="auto"/>
        <w:bottom w:val="thickThinSmallGap" w:sz="24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40"/>
    </w:tblGrid>
    <w:tr w:rsidR="00243A8D" w:rsidTr="00651EBC">
      <w:trPr>
        <w:trHeight w:val="724"/>
      </w:trPr>
      <w:tc>
        <w:tcPr>
          <w:tcW w:w="9540" w:type="dxa"/>
        </w:tcPr>
        <w:p w:rsidR="00243A8D" w:rsidRDefault="00243A8D" w:rsidP="009E71B9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827772" cy="523875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E71B9" w:rsidTr="00651EBC">
      <w:tc>
        <w:tcPr>
          <w:tcW w:w="9540" w:type="dxa"/>
        </w:tcPr>
        <w:p w:rsidR="009E71B9" w:rsidRPr="00C82F56" w:rsidRDefault="009E71B9" w:rsidP="009E71B9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دائرة الموارد البشرية</w:t>
          </w:r>
        </w:p>
      </w:tc>
    </w:tr>
    <w:tr w:rsidR="009E71B9" w:rsidTr="00651EBC">
      <w:trPr>
        <w:trHeight w:val="468"/>
      </w:trPr>
      <w:tc>
        <w:tcPr>
          <w:tcW w:w="9540" w:type="dxa"/>
        </w:tcPr>
        <w:p w:rsidR="009E71B9" w:rsidRPr="00C82F56" w:rsidRDefault="009E71B9" w:rsidP="009E71B9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>Human Resources Department</w:t>
          </w:r>
        </w:p>
      </w:tc>
    </w:tr>
  </w:tbl>
  <w:p w:rsidR="00710ECF" w:rsidRPr="00651EBC" w:rsidRDefault="00710ECF" w:rsidP="00243A8D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66D76"/>
    <w:multiLevelType w:val="hybridMultilevel"/>
    <w:tmpl w:val="42D43C8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6" w15:restartNumberingAfterBreak="0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B27E7"/>
    <w:multiLevelType w:val="hybridMultilevel"/>
    <w:tmpl w:val="23F01E9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8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9" w15:restartNumberingAfterBreak="0">
    <w:nsid w:val="23B62E99"/>
    <w:multiLevelType w:val="hybridMultilevel"/>
    <w:tmpl w:val="A81245C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0" w15:restartNumberingAfterBreak="0">
    <w:nsid w:val="28494215"/>
    <w:multiLevelType w:val="hybridMultilevel"/>
    <w:tmpl w:val="CFBE6A8C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1" w15:restartNumberingAfterBreak="0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FA0365"/>
    <w:multiLevelType w:val="hybridMultilevel"/>
    <w:tmpl w:val="E642F2C4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562FD"/>
    <w:multiLevelType w:val="hybridMultilevel"/>
    <w:tmpl w:val="CBCAB8EA"/>
    <w:lvl w:ilvl="0" w:tplc="9C6075E6">
      <w:start w:val="1"/>
      <w:numFmt w:val="arabicAlpha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120957"/>
    <w:multiLevelType w:val="hybridMultilevel"/>
    <w:tmpl w:val="AB7E7C8E"/>
    <w:lvl w:ilvl="0" w:tplc="F55C8022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Agency FB" w:hAnsi="Agency FB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4F583006"/>
    <w:multiLevelType w:val="hybridMultilevel"/>
    <w:tmpl w:val="3762F2D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8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A05AE1"/>
    <w:multiLevelType w:val="hybridMultilevel"/>
    <w:tmpl w:val="680271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617506"/>
    <w:multiLevelType w:val="hybridMultilevel"/>
    <w:tmpl w:val="98E4F1F0"/>
    <w:lvl w:ilvl="0" w:tplc="DCFE7A70">
      <w:start w:val="1999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04030"/>
    <w:multiLevelType w:val="hybridMultilevel"/>
    <w:tmpl w:val="40988CDC"/>
    <w:lvl w:ilvl="0" w:tplc="5194025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C7301"/>
    <w:multiLevelType w:val="hybridMultilevel"/>
    <w:tmpl w:val="AED81142"/>
    <w:lvl w:ilvl="0" w:tplc="FE9C702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7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FD059A"/>
    <w:multiLevelType w:val="hybridMultilevel"/>
    <w:tmpl w:val="42C2703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27"/>
  </w:num>
  <w:num w:numId="2">
    <w:abstractNumId w:val="29"/>
  </w:num>
  <w:num w:numId="3">
    <w:abstractNumId w:val="18"/>
  </w:num>
  <w:num w:numId="4">
    <w:abstractNumId w:val="16"/>
  </w:num>
  <w:num w:numId="5">
    <w:abstractNumId w:val="14"/>
  </w:num>
  <w:num w:numId="6">
    <w:abstractNumId w:val="20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8"/>
  </w:num>
  <w:num w:numId="12">
    <w:abstractNumId w:val="11"/>
  </w:num>
  <w:num w:numId="13">
    <w:abstractNumId w:val="23"/>
  </w:num>
  <w:num w:numId="14">
    <w:abstractNumId w:val="3"/>
  </w:num>
  <w:num w:numId="15">
    <w:abstractNumId w:val="6"/>
  </w:num>
  <w:num w:numId="16">
    <w:abstractNumId w:val="22"/>
  </w:num>
  <w:num w:numId="17">
    <w:abstractNumId w:val="24"/>
  </w:num>
  <w:num w:numId="18">
    <w:abstractNumId w:val="12"/>
  </w:num>
  <w:num w:numId="19">
    <w:abstractNumId w:val="9"/>
  </w:num>
  <w:num w:numId="20">
    <w:abstractNumId w:val="10"/>
  </w:num>
  <w:num w:numId="21">
    <w:abstractNumId w:val="5"/>
  </w:num>
  <w:num w:numId="22">
    <w:abstractNumId w:val="7"/>
  </w:num>
  <w:num w:numId="23">
    <w:abstractNumId w:val="17"/>
  </w:num>
  <w:num w:numId="24">
    <w:abstractNumId w:val="25"/>
  </w:num>
  <w:num w:numId="25">
    <w:abstractNumId w:val="26"/>
  </w:num>
  <w:num w:numId="26">
    <w:abstractNumId w:val="13"/>
  </w:num>
  <w:num w:numId="27">
    <w:abstractNumId w:val="15"/>
  </w:num>
  <w:num w:numId="28">
    <w:abstractNumId w:val="28"/>
  </w:num>
  <w:num w:numId="29">
    <w:abstractNumId w:val="21"/>
  </w:num>
  <w:num w:numId="30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ar-JO" w:vendorID="64" w:dllVersion="131078" w:nlCheck="1" w:checkStyle="0"/>
  <w:activeWritingStyle w:appName="MSWord" w:lang="en-US" w:vendorID="64" w:dllVersion="131078" w:nlCheck="1" w:checkStyle="0"/>
  <w:activeWritingStyle w:appName="MSWord" w:lang="ar-SA" w:vendorID="64" w:dllVersion="131078" w:nlCheck="1" w:checkStyle="0"/>
  <w:activeWritingStyle w:appName="MSWord" w:lang="ar-L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3MDU3NjczsjQ1NDRS0lEKTi0uzszPAykwqgUAQyqGbywAAAA="/>
  </w:docVars>
  <w:rsids>
    <w:rsidRoot w:val="004D6299"/>
    <w:rsid w:val="00002E04"/>
    <w:rsid w:val="00006D35"/>
    <w:rsid w:val="000200C2"/>
    <w:rsid w:val="0004599E"/>
    <w:rsid w:val="00077FE7"/>
    <w:rsid w:val="000853EB"/>
    <w:rsid w:val="00085605"/>
    <w:rsid w:val="000863FB"/>
    <w:rsid w:val="0009102F"/>
    <w:rsid w:val="000A0612"/>
    <w:rsid w:val="000B5659"/>
    <w:rsid w:val="000C7F89"/>
    <w:rsid w:val="000D0C31"/>
    <w:rsid w:val="000E0DE0"/>
    <w:rsid w:val="000E236F"/>
    <w:rsid w:val="001106D1"/>
    <w:rsid w:val="00120937"/>
    <w:rsid w:val="00121DCC"/>
    <w:rsid w:val="001272E8"/>
    <w:rsid w:val="001277E3"/>
    <w:rsid w:val="00130B6C"/>
    <w:rsid w:val="001321BA"/>
    <w:rsid w:val="00136398"/>
    <w:rsid w:val="00154024"/>
    <w:rsid w:val="00155D12"/>
    <w:rsid w:val="00175DEE"/>
    <w:rsid w:val="00186614"/>
    <w:rsid w:val="0019541B"/>
    <w:rsid w:val="001A3F1C"/>
    <w:rsid w:val="001B355F"/>
    <w:rsid w:val="001B667A"/>
    <w:rsid w:val="001D5744"/>
    <w:rsid w:val="001F522A"/>
    <w:rsid w:val="00201466"/>
    <w:rsid w:val="00217B0F"/>
    <w:rsid w:val="00231E05"/>
    <w:rsid w:val="002326DA"/>
    <w:rsid w:val="00236892"/>
    <w:rsid w:val="00242744"/>
    <w:rsid w:val="00243A8D"/>
    <w:rsid w:val="00253F5E"/>
    <w:rsid w:val="002573AB"/>
    <w:rsid w:val="0026357B"/>
    <w:rsid w:val="002747CC"/>
    <w:rsid w:val="00280D23"/>
    <w:rsid w:val="00282E8F"/>
    <w:rsid w:val="00287FA4"/>
    <w:rsid w:val="002937EF"/>
    <w:rsid w:val="002A006A"/>
    <w:rsid w:val="002A39C3"/>
    <w:rsid w:val="002A78B3"/>
    <w:rsid w:val="002C3A74"/>
    <w:rsid w:val="002D0AE3"/>
    <w:rsid w:val="002F23D9"/>
    <w:rsid w:val="00311276"/>
    <w:rsid w:val="003346B3"/>
    <w:rsid w:val="00352970"/>
    <w:rsid w:val="00365BBF"/>
    <w:rsid w:val="003714B6"/>
    <w:rsid w:val="00392E5E"/>
    <w:rsid w:val="003A3488"/>
    <w:rsid w:val="003D1FBF"/>
    <w:rsid w:val="00410B6D"/>
    <w:rsid w:val="00412E0B"/>
    <w:rsid w:val="0045375A"/>
    <w:rsid w:val="004544C8"/>
    <w:rsid w:val="00460509"/>
    <w:rsid w:val="0046357D"/>
    <w:rsid w:val="00463893"/>
    <w:rsid w:val="00472573"/>
    <w:rsid w:val="0047556F"/>
    <w:rsid w:val="00480DF1"/>
    <w:rsid w:val="0048644E"/>
    <w:rsid w:val="00492792"/>
    <w:rsid w:val="004A29F6"/>
    <w:rsid w:val="004A65B8"/>
    <w:rsid w:val="004B1D4F"/>
    <w:rsid w:val="004D6299"/>
    <w:rsid w:val="004E5790"/>
    <w:rsid w:val="004F24A8"/>
    <w:rsid w:val="004F6864"/>
    <w:rsid w:val="005001DE"/>
    <w:rsid w:val="00505B24"/>
    <w:rsid w:val="005060B9"/>
    <w:rsid w:val="00507E68"/>
    <w:rsid w:val="005415FD"/>
    <w:rsid w:val="00544216"/>
    <w:rsid w:val="00550248"/>
    <w:rsid w:val="005523F2"/>
    <w:rsid w:val="00552C3B"/>
    <w:rsid w:val="005658B4"/>
    <w:rsid w:val="00577E24"/>
    <w:rsid w:val="00580BAB"/>
    <w:rsid w:val="005813FD"/>
    <w:rsid w:val="00586A42"/>
    <w:rsid w:val="005A3FF2"/>
    <w:rsid w:val="005A705C"/>
    <w:rsid w:val="005B0EFA"/>
    <w:rsid w:val="005B5FA0"/>
    <w:rsid w:val="005C1328"/>
    <w:rsid w:val="005F3581"/>
    <w:rsid w:val="005F6AE7"/>
    <w:rsid w:val="006134A8"/>
    <w:rsid w:val="00614DAC"/>
    <w:rsid w:val="006241FA"/>
    <w:rsid w:val="0062540D"/>
    <w:rsid w:val="0063146E"/>
    <w:rsid w:val="00645D27"/>
    <w:rsid w:val="006466DF"/>
    <w:rsid w:val="00651EBC"/>
    <w:rsid w:val="00655A68"/>
    <w:rsid w:val="00655B5F"/>
    <w:rsid w:val="0066397A"/>
    <w:rsid w:val="00666E85"/>
    <w:rsid w:val="00667095"/>
    <w:rsid w:val="00670D17"/>
    <w:rsid w:val="00676482"/>
    <w:rsid w:val="00696239"/>
    <w:rsid w:val="006A57DE"/>
    <w:rsid w:val="006B5ED4"/>
    <w:rsid w:val="006C1067"/>
    <w:rsid w:val="006D1399"/>
    <w:rsid w:val="006D595A"/>
    <w:rsid w:val="006D75DC"/>
    <w:rsid w:val="006E2A65"/>
    <w:rsid w:val="006F328E"/>
    <w:rsid w:val="006F497F"/>
    <w:rsid w:val="00710ECF"/>
    <w:rsid w:val="007230A4"/>
    <w:rsid w:val="0072609A"/>
    <w:rsid w:val="00730CE2"/>
    <w:rsid w:val="00731FED"/>
    <w:rsid w:val="007325B7"/>
    <w:rsid w:val="0074309A"/>
    <w:rsid w:val="00765040"/>
    <w:rsid w:val="0077126F"/>
    <w:rsid w:val="0077314A"/>
    <w:rsid w:val="00785BFF"/>
    <w:rsid w:val="00795B95"/>
    <w:rsid w:val="007D1EC2"/>
    <w:rsid w:val="007D42DC"/>
    <w:rsid w:val="007D6A6F"/>
    <w:rsid w:val="007E5B5C"/>
    <w:rsid w:val="007E7272"/>
    <w:rsid w:val="007F29FB"/>
    <w:rsid w:val="008168AF"/>
    <w:rsid w:val="00823AF5"/>
    <w:rsid w:val="00825EBB"/>
    <w:rsid w:val="00837340"/>
    <w:rsid w:val="00843895"/>
    <w:rsid w:val="00844F91"/>
    <w:rsid w:val="00847301"/>
    <w:rsid w:val="00884827"/>
    <w:rsid w:val="0088750D"/>
    <w:rsid w:val="008878DD"/>
    <w:rsid w:val="00892042"/>
    <w:rsid w:val="008A4FE4"/>
    <w:rsid w:val="008A5220"/>
    <w:rsid w:val="008D48FF"/>
    <w:rsid w:val="008F1533"/>
    <w:rsid w:val="00912D2C"/>
    <w:rsid w:val="00913255"/>
    <w:rsid w:val="00926CEF"/>
    <w:rsid w:val="00936C6E"/>
    <w:rsid w:val="00946388"/>
    <w:rsid w:val="00954A81"/>
    <w:rsid w:val="00962269"/>
    <w:rsid w:val="009667A0"/>
    <w:rsid w:val="00980AF0"/>
    <w:rsid w:val="00985CC1"/>
    <w:rsid w:val="00991A79"/>
    <w:rsid w:val="00994195"/>
    <w:rsid w:val="00997123"/>
    <w:rsid w:val="00997924"/>
    <w:rsid w:val="00997F92"/>
    <w:rsid w:val="009C4F42"/>
    <w:rsid w:val="009D2204"/>
    <w:rsid w:val="009D2C0E"/>
    <w:rsid w:val="009D62C6"/>
    <w:rsid w:val="009E71B9"/>
    <w:rsid w:val="009F44D3"/>
    <w:rsid w:val="00A0291A"/>
    <w:rsid w:val="00A129F3"/>
    <w:rsid w:val="00A20EA4"/>
    <w:rsid w:val="00A42D25"/>
    <w:rsid w:val="00A446BA"/>
    <w:rsid w:val="00A567DE"/>
    <w:rsid w:val="00A6392A"/>
    <w:rsid w:val="00A7061A"/>
    <w:rsid w:val="00A70712"/>
    <w:rsid w:val="00A71719"/>
    <w:rsid w:val="00A854E1"/>
    <w:rsid w:val="00A91E31"/>
    <w:rsid w:val="00A950D9"/>
    <w:rsid w:val="00AB193F"/>
    <w:rsid w:val="00AB3DE6"/>
    <w:rsid w:val="00AC4271"/>
    <w:rsid w:val="00AD623A"/>
    <w:rsid w:val="00AE37D1"/>
    <w:rsid w:val="00AF218A"/>
    <w:rsid w:val="00AF6498"/>
    <w:rsid w:val="00B00FC8"/>
    <w:rsid w:val="00B0375F"/>
    <w:rsid w:val="00B14679"/>
    <w:rsid w:val="00B14972"/>
    <w:rsid w:val="00B25C80"/>
    <w:rsid w:val="00B26381"/>
    <w:rsid w:val="00B35AD3"/>
    <w:rsid w:val="00B37BFC"/>
    <w:rsid w:val="00B62CAF"/>
    <w:rsid w:val="00B63486"/>
    <w:rsid w:val="00B6447D"/>
    <w:rsid w:val="00B778D5"/>
    <w:rsid w:val="00B913CD"/>
    <w:rsid w:val="00B9575A"/>
    <w:rsid w:val="00B95AFE"/>
    <w:rsid w:val="00BB0040"/>
    <w:rsid w:val="00BB152F"/>
    <w:rsid w:val="00BB7A2C"/>
    <w:rsid w:val="00BE44EC"/>
    <w:rsid w:val="00C002A2"/>
    <w:rsid w:val="00C02A06"/>
    <w:rsid w:val="00C02E55"/>
    <w:rsid w:val="00C11172"/>
    <w:rsid w:val="00C13CF8"/>
    <w:rsid w:val="00C31914"/>
    <w:rsid w:val="00C33F42"/>
    <w:rsid w:val="00C50885"/>
    <w:rsid w:val="00C64FE7"/>
    <w:rsid w:val="00C65281"/>
    <w:rsid w:val="00C721D5"/>
    <w:rsid w:val="00C97A6E"/>
    <w:rsid w:val="00CB22D1"/>
    <w:rsid w:val="00CC1468"/>
    <w:rsid w:val="00CD709F"/>
    <w:rsid w:val="00CE0B8A"/>
    <w:rsid w:val="00CF2FEC"/>
    <w:rsid w:val="00CF6AF3"/>
    <w:rsid w:val="00D03675"/>
    <w:rsid w:val="00D0594F"/>
    <w:rsid w:val="00D36A05"/>
    <w:rsid w:val="00D46208"/>
    <w:rsid w:val="00D47CF9"/>
    <w:rsid w:val="00D53140"/>
    <w:rsid w:val="00D83BC2"/>
    <w:rsid w:val="00DA5EAA"/>
    <w:rsid w:val="00DB2440"/>
    <w:rsid w:val="00DB2D24"/>
    <w:rsid w:val="00DB4D1C"/>
    <w:rsid w:val="00DB6384"/>
    <w:rsid w:val="00DD055F"/>
    <w:rsid w:val="00DE3393"/>
    <w:rsid w:val="00DE7D3F"/>
    <w:rsid w:val="00E074D1"/>
    <w:rsid w:val="00E329A1"/>
    <w:rsid w:val="00E35DA9"/>
    <w:rsid w:val="00E52E53"/>
    <w:rsid w:val="00E71447"/>
    <w:rsid w:val="00E9132B"/>
    <w:rsid w:val="00EA77A6"/>
    <w:rsid w:val="00EB1E38"/>
    <w:rsid w:val="00EB4411"/>
    <w:rsid w:val="00EB649F"/>
    <w:rsid w:val="00EC1377"/>
    <w:rsid w:val="00EC1C77"/>
    <w:rsid w:val="00EC7E7C"/>
    <w:rsid w:val="00F03999"/>
    <w:rsid w:val="00F138DF"/>
    <w:rsid w:val="00F20BB8"/>
    <w:rsid w:val="00F21D50"/>
    <w:rsid w:val="00F810AE"/>
    <w:rsid w:val="00F815BD"/>
    <w:rsid w:val="00F95300"/>
    <w:rsid w:val="00FA413A"/>
    <w:rsid w:val="00FB7FDE"/>
    <w:rsid w:val="00FC0FAF"/>
    <w:rsid w:val="00FD52EF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DB180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character" w:customStyle="1" w:styleId="alt-edited1">
    <w:name w:val="alt-edited1"/>
    <w:basedOn w:val="DefaultParagraphFont"/>
    <w:rsid w:val="00651EBC"/>
    <w:rPr>
      <w:color w:val="4D90F0"/>
    </w:rPr>
  </w:style>
  <w:style w:type="character" w:styleId="Hyperlink">
    <w:name w:val="Hyperlink"/>
    <w:basedOn w:val="DefaultParagraphFont"/>
    <w:uiPriority w:val="99"/>
    <w:unhideWhenUsed/>
    <w:rsid w:val="00F810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fghani@kfu.edu.s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njadat@uwo.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@ukm.edu.m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.sihwail@aau.edu.jo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AA850-3F07-4E1E-B8B2-327C5AB48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Rami Salah Eddin Sihwail</cp:lastModifiedBy>
  <cp:revision>10</cp:revision>
  <cp:lastPrinted>2018-12-17T11:39:00Z</cp:lastPrinted>
  <dcterms:created xsi:type="dcterms:W3CDTF">2018-12-17T11:33:00Z</dcterms:created>
  <dcterms:modified xsi:type="dcterms:W3CDTF">2021-10-18T10:39:00Z</dcterms:modified>
</cp:coreProperties>
</file>